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CellMar>
          <w:left w:w="0" w:type="dxa"/>
          <w:right w:w="0" w:type="dxa"/>
        </w:tblCellMar>
        <w:tblLook w:val="0000" w:firstRow="0" w:lastRow="0" w:firstColumn="0" w:lastColumn="0" w:noHBand="0" w:noVBand="0"/>
      </w:tblPr>
      <w:tblGrid>
        <w:gridCol w:w="4962"/>
        <w:gridCol w:w="4961"/>
      </w:tblGrid>
      <w:tr w:rsidR="00EB0FBA">
        <w:trPr>
          <w:cantSplit/>
          <w:trHeight w:val="1558"/>
        </w:trPr>
        <w:tc>
          <w:tcPr>
            <w:tcW w:w="4962" w:type="dxa"/>
          </w:tcPr>
          <w:p w:rsidR="00EB0FBA" w:rsidRDefault="00D40913">
            <w:pPr>
              <w:spacing w:line="276" w:lineRule="auto"/>
              <w:ind w:left="284"/>
              <w:rPr>
                <w:rFonts w:cs="Arial"/>
                <w:lang w:val="it-IT"/>
              </w:rPr>
            </w:pPr>
            <w:r>
              <w:rPr>
                <w:noProof/>
                <w:lang w:val="de-CH" w:eastAsia="de-CH"/>
              </w:rPr>
              <w:drawing>
                <wp:inline distT="0" distB="0" distL="0" distR="0">
                  <wp:extent cx="1981200" cy="487680"/>
                  <wp:effectExtent l="0" t="0" r="0" b="762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a:ln>
                            <a:noFill/>
                          </a:ln>
                        </pic:spPr>
                      </pic:pic>
                    </a:graphicData>
                  </a:graphic>
                </wp:inline>
              </w:drawing>
            </w:r>
          </w:p>
        </w:tc>
        <w:tc>
          <w:tcPr>
            <w:tcW w:w="4961" w:type="dxa"/>
          </w:tcPr>
          <w:p w:rsidR="00EB0FBA" w:rsidRDefault="00D40913">
            <w:pPr>
              <w:pStyle w:val="KopfzeileDepartement"/>
              <w:spacing w:line="276" w:lineRule="auto"/>
              <w:rPr>
                <w:rFonts w:cs="Arial"/>
                <w:szCs w:val="24"/>
                <w:lang w:val="it-IT"/>
              </w:rPr>
            </w:pPr>
            <w:r>
              <w:rPr>
                <w:lang w:val="it-IT"/>
              </w:rPr>
              <w:t>Dipartimento federale dell’interno DFI</w:t>
            </w:r>
          </w:p>
          <w:p w:rsidR="00EB0FBA" w:rsidRDefault="00D40913">
            <w:pPr>
              <w:pStyle w:val="KopfzeileFett"/>
              <w:spacing w:line="276" w:lineRule="auto"/>
              <w:rPr>
                <w:rFonts w:cs="Arial"/>
                <w:lang w:val="it-IT"/>
              </w:rPr>
            </w:pPr>
            <w:r>
              <w:rPr>
                <w:lang w:val="it-IT"/>
              </w:rPr>
              <w:t xml:space="preserve">Fondo per la prevenzione del tabagismo FPT </w:t>
            </w:r>
          </w:p>
          <w:p w:rsidR="00EB0FBA" w:rsidRDefault="00EB0FBA">
            <w:pPr>
              <w:pStyle w:val="KopfzeileDepartement"/>
              <w:spacing w:line="276" w:lineRule="auto"/>
              <w:rPr>
                <w:rFonts w:cs="Arial"/>
                <w:lang w:val="it-IT"/>
              </w:rPr>
            </w:pPr>
          </w:p>
          <w:p w:rsidR="00EB0FBA" w:rsidRDefault="00D40913">
            <w:pPr>
              <w:pStyle w:val="Kopfzeile"/>
              <w:spacing w:line="276" w:lineRule="auto"/>
              <w:rPr>
                <w:rFonts w:cs="Arial"/>
                <w:lang w:val="it-IT"/>
              </w:rPr>
            </w:pPr>
            <w:r>
              <w:rPr>
                <w:lang w:val="it-IT"/>
              </w:rPr>
              <w:t xml:space="preserve"> </w:t>
            </w:r>
          </w:p>
        </w:tc>
      </w:tr>
    </w:tbl>
    <w:p w:rsidR="00EB0FBA" w:rsidRDefault="00D40913">
      <w:pPr>
        <w:pStyle w:val="Textkrper-Zeileneinzug"/>
        <w:spacing w:line="276" w:lineRule="auto"/>
        <w:ind w:left="0"/>
        <w:rPr>
          <w:rFonts w:ascii="Arial" w:hAnsi="Arial" w:cs="Arial"/>
          <w:b/>
          <w:sz w:val="32"/>
          <w:szCs w:val="32"/>
          <w:lang w:val="it-IT"/>
        </w:rPr>
      </w:pPr>
      <w:r>
        <w:rPr>
          <w:rFonts w:ascii="Arial" w:hAnsi="Arial"/>
          <w:b/>
          <w:sz w:val="32"/>
          <w:szCs w:val="32"/>
          <w:lang w:val="it-IT"/>
        </w:rPr>
        <w:t xml:space="preserve">Domanda di finanziamento </w:t>
      </w:r>
    </w:p>
    <w:p w:rsidR="00EB0FBA" w:rsidRDefault="00D40913">
      <w:pPr>
        <w:pStyle w:val="Textkrper-Zeileneinzug"/>
        <w:spacing w:line="276" w:lineRule="auto"/>
        <w:ind w:left="0"/>
        <w:rPr>
          <w:rFonts w:ascii="Arial" w:hAnsi="Arial" w:cs="Arial"/>
          <w:b/>
          <w:sz w:val="24"/>
          <w:szCs w:val="24"/>
          <w:lang w:val="it-IT"/>
        </w:rPr>
      </w:pPr>
      <w:r>
        <w:rPr>
          <w:rFonts w:ascii="Arial" w:hAnsi="Arial"/>
          <w:b/>
          <w:sz w:val="24"/>
          <w:szCs w:val="24"/>
          <w:lang w:val="it-IT"/>
        </w:rPr>
        <w:t xml:space="preserve">Contributi forfettari per programmi cantonali di prevenzione del tabagismo e della dipendenza da nicotina </w:t>
      </w:r>
    </w:p>
    <w:p w:rsidR="00EB0FBA" w:rsidRDefault="00D40913">
      <w:pPr>
        <w:spacing w:after="0" w:line="276" w:lineRule="auto"/>
        <w:rPr>
          <w:rFonts w:cs="Arial"/>
          <w:sz w:val="18"/>
          <w:szCs w:val="18"/>
          <w:lang w:val="it-IT"/>
        </w:rPr>
      </w:pPr>
      <w:r>
        <w:rPr>
          <w:sz w:val="18"/>
          <w:szCs w:val="18"/>
          <w:lang w:val="it-IT"/>
        </w:rPr>
        <w:t xml:space="preserve">Consiglio pratico: posizionando il cursore sul simbolo </w:t>
      </w:r>
      <w:r>
        <w:rPr>
          <w:b/>
          <w:noProof/>
          <w:lang w:val="de-CH" w:eastAsia="de-CH"/>
        </w:rPr>
        <w:drawing>
          <wp:inline distT="0" distB="0" distL="0" distR="0">
            <wp:extent cx="143510" cy="123825"/>
            <wp:effectExtent l="0" t="0" r="889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lang w:val="it-IT"/>
        </w:rPr>
        <w:t xml:space="preserve"> verrà visualizzata una breve spiegazione relativa a ogni domanda del modulo. Per accedere alle informazioni complete cliccate sul link.  </w:t>
      </w:r>
    </w:p>
    <w:p w:rsidR="00EB0FBA" w:rsidRDefault="00D40913">
      <w:pPr>
        <w:spacing w:after="0" w:line="276" w:lineRule="auto"/>
        <w:rPr>
          <w:rFonts w:cs="Arial"/>
          <w:sz w:val="18"/>
          <w:szCs w:val="18"/>
          <w:lang w:val="it-IT"/>
        </w:rPr>
      </w:pPr>
      <w:r>
        <w:rPr>
          <w:sz w:val="18"/>
          <w:szCs w:val="18"/>
          <w:lang w:val="it-IT"/>
        </w:rPr>
        <w:t xml:space="preserve">Se necessario, potete ingrandire i campi di testo predefiniti. </w:t>
      </w:r>
    </w:p>
    <w:p w:rsidR="00EB0FBA" w:rsidRDefault="00EB0FBA">
      <w:pPr>
        <w:spacing w:after="0" w:line="276" w:lineRule="auto"/>
        <w:rPr>
          <w:rFonts w:cs="Arial"/>
          <w:sz w:val="12"/>
          <w:szCs w:val="12"/>
          <w:lang w:val="it-IT"/>
        </w:rPr>
      </w:pP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276"/>
        <w:gridCol w:w="1701"/>
        <w:gridCol w:w="567"/>
        <w:gridCol w:w="567"/>
        <w:gridCol w:w="991"/>
      </w:tblGrid>
      <w:tr w:rsidR="00EB0FBA">
        <w:tc>
          <w:tcPr>
            <w:tcW w:w="2835" w:type="dxa"/>
          </w:tcPr>
          <w:p w:rsidR="00EB0FBA" w:rsidRDefault="00D40913">
            <w:pPr>
              <w:spacing w:after="0" w:line="276" w:lineRule="auto"/>
              <w:ind w:left="432" w:hanging="432"/>
              <w:rPr>
                <w:rFonts w:cs="Arial"/>
                <w:lang w:val="it-IT"/>
              </w:rPr>
            </w:pPr>
            <w:r>
              <w:rPr>
                <w:b/>
                <w:lang w:val="it-IT"/>
              </w:rPr>
              <w:t xml:space="preserve">Cantone </w:t>
            </w:r>
          </w:p>
        </w:tc>
        <w:tc>
          <w:tcPr>
            <w:tcW w:w="1134" w:type="dxa"/>
          </w:tcPr>
          <w:p w:rsidR="00EB0FBA" w:rsidRDefault="00EB0FBA">
            <w:pPr>
              <w:spacing w:after="0" w:line="276" w:lineRule="auto"/>
              <w:ind w:left="432" w:hanging="432"/>
              <w:rPr>
                <w:rFonts w:cs="Arial"/>
                <w:b/>
                <w:lang w:val="it-IT"/>
              </w:rPr>
            </w:pPr>
          </w:p>
        </w:tc>
        <w:tc>
          <w:tcPr>
            <w:tcW w:w="2977" w:type="dxa"/>
            <w:gridSpan w:val="2"/>
          </w:tcPr>
          <w:p w:rsidR="00EB0FBA" w:rsidRDefault="00D40913">
            <w:pPr>
              <w:spacing w:after="0" w:line="276" w:lineRule="auto"/>
              <w:rPr>
                <w:rFonts w:cs="Arial"/>
                <w:b/>
                <w:lang w:val="it-IT"/>
              </w:rPr>
            </w:pPr>
            <w:r>
              <w:rPr>
                <w:b/>
                <w:lang w:val="it-IT"/>
              </w:rPr>
              <w:t xml:space="preserve">Inizio del </w:t>
            </w:r>
            <w:bookmarkStart w:id="0" w:name="Finanzierungsstart"/>
            <w:r>
              <w:rPr>
                <w:b/>
                <w:lang w:val="it-IT"/>
              </w:rPr>
              <w:t>contributo</w:t>
            </w:r>
            <w:r>
              <w:rPr>
                <w:b/>
                <w:lang w:val="it-IT"/>
              </w:rPr>
              <w:br/>
              <w:t>finanziario</w:t>
            </w:r>
            <w:r>
              <w:rPr>
                <w:noProof/>
                <w:lang w:val="de-CH" w:eastAsia="de-CH"/>
              </w:rPr>
              <w:drawing>
                <wp:inline distT="0" distB="0" distL="0" distR="0">
                  <wp:extent cx="140970" cy="140970"/>
                  <wp:effectExtent l="0" t="0" r="0" b="0"/>
                  <wp:docPr id="255" name="Grafik 9">
                    <a:hlinkClick xmlns:a="http://schemas.openxmlformats.org/drawingml/2006/main" r:id="rId10" tgtFrame="_blank" tooltip="L’aiuto finanziario è versato dal 1° gennaio. La domanda per la concessione di un contributo forfettario deve essere presentata entro il 30 giugno dell’anno preceden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0"/>
          </w:p>
        </w:tc>
        <w:tc>
          <w:tcPr>
            <w:tcW w:w="567" w:type="dxa"/>
          </w:tcPr>
          <w:p w:rsidR="00EB0FBA" w:rsidRDefault="00EB0FBA">
            <w:pPr>
              <w:spacing w:after="0" w:line="276" w:lineRule="auto"/>
              <w:ind w:left="432" w:hanging="432"/>
              <w:rPr>
                <w:rFonts w:cs="Arial"/>
                <w:b/>
                <w:lang w:val="it-IT"/>
              </w:rPr>
            </w:pPr>
          </w:p>
        </w:tc>
        <w:tc>
          <w:tcPr>
            <w:tcW w:w="1558" w:type="dxa"/>
            <w:gridSpan w:val="2"/>
          </w:tcPr>
          <w:p w:rsidR="00EB0FBA" w:rsidRDefault="00D40913">
            <w:pPr>
              <w:spacing w:after="0" w:line="276" w:lineRule="auto"/>
              <w:ind w:left="432" w:hanging="432"/>
              <w:rPr>
                <w:rFonts w:cs="Arial"/>
                <w:b/>
                <w:lang w:val="it-IT"/>
              </w:rPr>
            </w:pPr>
            <w:r>
              <w:rPr>
                <w:b/>
                <w:lang w:val="it-IT"/>
              </w:rPr>
              <w:t xml:space="preserve">Durata </w:t>
            </w:r>
            <w:bookmarkStart w:id="1" w:name="Finanzierungsdauer"/>
            <w:r>
              <w:rPr>
                <w:b/>
                <w:noProof/>
                <w:lang w:val="de-CH" w:eastAsia="de-CH"/>
              </w:rPr>
              <w:drawing>
                <wp:inline distT="0" distB="0" distL="0" distR="0">
                  <wp:extent cx="140970" cy="140970"/>
                  <wp:effectExtent l="0" t="0" r="0" b="0"/>
                  <wp:docPr id="32" name="Grafik 9">
                    <a:hlinkClick xmlns:a="http://schemas.openxmlformats.org/drawingml/2006/main" r:id="rId13" tgtFrame="_blank" tooltip="I Cantoni possono fare richiesta di contributi forfettari per al massimo quattro ann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r w:rsidR="00EB0FBA">
        <w:sdt>
          <w:sdtPr>
            <w:rPr>
              <w:rFonts w:cs="Arial"/>
              <w:szCs w:val="20"/>
              <w:lang w:val="it-IT"/>
            </w:rPr>
            <w:alias w:val="Cantone"/>
            <w:tag w:val="Kanton"/>
            <w:id w:val="-2057388886"/>
            <w:placeholder>
              <w:docPart w:val="C9836F2B75484DA1B15F90543A568E8C"/>
            </w:placeholder>
            <w:showingPlcHdr/>
            <w:comboBox>
              <w:listItem w:displayText="Argovia" w:value="Aargau"/>
              <w:listItem w:displayText="Appenzello Esterno" w:value="Appenzell Ausserrhoden"/>
              <w:listItem w:displayText="Appenzello Interno" w:value="Appenzell Innerrhoden"/>
              <w:listItem w:displayText="Basilea-Campagna" w:value="Basel-Landschaft"/>
              <w:listItem w:displayText="Basilea-Città" w:value="Basel-Stadt"/>
              <w:listItem w:displayText="Berna" w:value="Bern"/>
              <w:listItem w:displayText="Friburgo" w:value="Freiburg"/>
              <w:listItem w:displayText="Ginevra" w:value="Genf"/>
              <w:listItem w:displayText="Glarona" w:value="Glarus"/>
              <w:listItem w:displayText="Grigioni" w:value="Graubünden"/>
              <w:listItem w:displayText="Giura" w:value="Jura"/>
              <w:listItem w:displayText="Lucerna" w:value="Luzern"/>
              <w:listItem w:displayText="Neuchâtel" w:value="Neuenburg"/>
              <w:listItem w:displayText="Nidvaldo" w:value="Nidwalden"/>
              <w:listItem w:displayText="Obvaldo" w:value="Obwalden"/>
              <w:listItem w:displayText="Sciaffusa" w:value="Schaffhausen"/>
              <w:listItem w:displayText="Svitto" w:value="Schwyz"/>
              <w:listItem w:displayText="Soletta" w:value="Solothurn"/>
              <w:listItem w:displayText="San Gallo" w:value="St. Gallen"/>
              <w:listItem w:displayText="Ticino" w:value="Tessin"/>
              <w:listItem w:displayText="Turgovia" w:value="Thurgau"/>
              <w:listItem w:displayText="Uri" w:value="Uri"/>
              <w:listItem w:displayText="Vaud" w:value="Waadt"/>
              <w:listItem w:displayText="Vallese" w:value="Wallis"/>
              <w:listItem w:displayText="Zugo" w:value="Zug"/>
              <w:listItem w:displayText="Zurigo" w:value="Zürich"/>
            </w:comboBox>
          </w:sdtPr>
          <w:sdtEndPr/>
          <w:sdtContent>
            <w:tc>
              <w:tcPr>
                <w:tcW w:w="2835" w:type="dxa"/>
                <w:shd w:val="clear" w:color="auto" w:fill="DEEAF6"/>
              </w:tcPr>
              <w:p w:rsidR="00EB0FBA" w:rsidRDefault="00D40913">
                <w:pPr>
                  <w:spacing w:after="0" w:line="276" w:lineRule="auto"/>
                  <w:ind w:left="432" w:hanging="432"/>
                  <w:rPr>
                    <w:rFonts w:cs="Arial"/>
                    <w:szCs w:val="20"/>
                    <w:lang w:val="it-IT"/>
                  </w:rPr>
                </w:pPr>
                <w:r>
                  <w:rPr>
                    <w:rStyle w:val="Platzhaltertext"/>
                    <w:lang w:val="it-IT"/>
                  </w:rPr>
                  <w:t>Scegliere il Cantone</w:t>
                </w:r>
              </w:p>
            </w:tc>
          </w:sdtContent>
        </w:sdt>
        <w:tc>
          <w:tcPr>
            <w:tcW w:w="1134" w:type="dxa"/>
            <w:shd w:val="clear" w:color="auto" w:fill="FFFFFF" w:themeFill="background1"/>
          </w:tcPr>
          <w:p w:rsidR="00EB0FBA" w:rsidRDefault="00EB0FBA">
            <w:pPr>
              <w:spacing w:after="0" w:line="276" w:lineRule="auto"/>
              <w:ind w:left="432" w:hanging="432"/>
              <w:rPr>
                <w:rFonts w:cs="Arial"/>
                <w:szCs w:val="20"/>
                <w:lang w:val="it-IT"/>
              </w:rPr>
            </w:pPr>
          </w:p>
        </w:tc>
        <w:tc>
          <w:tcPr>
            <w:tcW w:w="1276" w:type="dxa"/>
            <w:shd w:val="clear" w:color="auto" w:fill="FFFFFF" w:themeFill="background1"/>
          </w:tcPr>
          <w:p w:rsidR="00EB0FBA" w:rsidRDefault="00D40913">
            <w:pPr>
              <w:spacing w:after="0" w:line="276" w:lineRule="auto"/>
              <w:rPr>
                <w:rFonts w:cs="Arial"/>
                <w:szCs w:val="20"/>
                <w:lang w:val="it-IT"/>
              </w:rPr>
            </w:pPr>
            <w:r>
              <w:rPr>
                <w:lang w:val="it-IT"/>
              </w:rPr>
              <w:t xml:space="preserve">1° gennaio </w:t>
            </w:r>
          </w:p>
        </w:tc>
        <w:tc>
          <w:tcPr>
            <w:tcW w:w="1701" w:type="dxa"/>
            <w:shd w:val="clear" w:color="auto" w:fill="DEEAF6"/>
          </w:tcPr>
          <w:p w:rsidR="00EB0FBA" w:rsidRDefault="00B00072">
            <w:pPr>
              <w:spacing w:after="0" w:line="276" w:lineRule="auto"/>
              <w:rPr>
                <w:rFonts w:cs="Arial"/>
                <w:sz w:val="18"/>
                <w:szCs w:val="18"/>
                <w:lang w:val="it-IT"/>
              </w:rPr>
            </w:pPr>
            <w:sdt>
              <w:sdtPr>
                <w:rPr>
                  <w:rFonts w:cs="Arial"/>
                  <w:sz w:val="18"/>
                  <w:szCs w:val="18"/>
                  <w:lang w:val="it-IT"/>
                </w:rPr>
                <w:id w:val="-1378311253"/>
                <w:placeholder>
                  <w:docPart w:val="C83E00E5FD9144CBB6772C2DF1674336"/>
                </w:placeholder>
                <w:showingPlcHdr/>
                <w:dropDownList>
                  <w:listItem w:value="Jahr wählen"/>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D40913">
                  <w:rPr>
                    <w:rStyle w:val="Platzhaltertext"/>
                    <w:szCs w:val="20"/>
                    <w:lang w:val="it-IT"/>
                  </w:rPr>
                  <w:t>Scegliere l’anno</w:t>
                </w:r>
              </w:sdtContent>
            </w:sdt>
          </w:p>
        </w:tc>
        <w:tc>
          <w:tcPr>
            <w:tcW w:w="567" w:type="dxa"/>
            <w:shd w:val="clear" w:color="auto" w:fill="FFFFFF" w:themeFill="background1"/>
          </w:tcPr>
          <w:p w:rsidR="00EB0FBA" w:rsidRDefault="00EB0FBA">
            <w:pPr>
              <w:spacing w:after="0" w:line="276" w:lineRule="auto"/>
              <w:rPr>
                <w:rFonts w:cs="Arial"/>
                <w:sz w:val="18"/>
                <w:szCs w:val="18"/>
                <w:lang w:val="it-IT"/>
              </w:rPr>
            </w:pPr>
          </w:p>
        </w:tc>
        <w:tc>
          <w:tcPr>
            <w:tcW w:w="567" w:type="dxa"/>
            <w:shd w:val="clear" w:color="auto" w:fill="DEEAF6" w:themeFill="accent1" w:themeFillTint="33"/>
          </w:tcPr>
          <w:p w:rsidR="00EB0FBA" w:rsidRDefault="00EB0FBA">
            <w:pPr>
              <w:spacing w:after="0" w:line="276" w:lineRule="auto"/>
              <w:rPr>
                <w:rFonts w:cs="Arial"/>
                <w:sz w:val="18"/>
                <w:szCs w:val="18"/>
                <w:lang w:val="it-IT"/>
              </w:rPr>
            </w:pPr>
          </w:p>
        </w:tc>
        <w:tc>
          <w:tcPr>
            <w:tcW w:w="991" w:type="dxa"/>
            <w:shd w:val="clear" w:color="auto" w:fill="FFFFFF" w:themeFill="background1"/>
          </w:tcPr>
          <w:p w:rsidR="00EB0FBA" w:rsidRDefault="00D40913">
            <w:pPr>
              <w:spacing w:after="0" w:line="276" w:lineRule="auto"/>
              <w:rPr>
                <w:rFonts w:cs="Arial"/>
                <w:sz w:val="18"/>
                <w:szCs w:val="18"/>
                <w:lang w:val="it-IT"/>
              </w:rPr>
            </w:pPr>
            <w:r>
              <w:rPr>
                <w:sz w:val="18"/>
                <w:szCs w:val="18"/>
                <w:lang w:val="it-IT"/>
              </w:rPr>
              <w:t>Anno/i</w:t>
            </w:r>
          </w:p>
        </w:tc>
      </w:tr>
    </w:tbl>
    <w:p w:rsidR="00EB0FBA" w:rsidRDefault="00EB0FBA">
      <w:pPr>
        <w:spacing w:after="0" w:line="276" w:lineRule="auto"/>
        <w:rPr>
          <w:rFonts w:cs="Arial"/>
          <w:sz w:val="12"/>
          <w:szCs w:val="12"/>
          <w:lang w:val="it-IT"/>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B0FBA">
        <w:tc>
          <w:tcPr>
            <w:tcW w:w="9072" w:type="dxa"/>
          </w:tcPr>
          <w:p w:rsidR="00EB0FBA" w:rsidRDefault="00D40913">
            <w:pPr>
              <w:spacing w:after="0" w:line="276" w:lineRule="auto"/>
              <w:ind w:left="432" w:hanging="432"/>
              <w:rPr>
                <w:rFonts w:cs="Arial"/>
                <w:lang w:val="it-IT"/>
              </w:rPr>
            </w:pPr>
            <w:bookmarkStart w:id="2" w:name="Programmart"/>
            <w:r>
              <w:rPr>
                <w:b/>
                <w:lang w:val="it-IT"/>
              </w:rPr>
              <w:t xml:space="preserve">Tipo di programma </w:t>
            </w:r>
            <w:r>
              <w:rPr>
                <w:noProof/>
                <w:lang w:val="de-CH" w:eastAsia="de-CH"/>
              </w:rPr>
              <w:drawing>
                <wp:inline distT="0" distB="0" distL="0" distR="0">
                  <wp:extent cx="140970" cy="140970"/>
                  <wp:effectExtent l="0" t="0" r="0" b="0"/>
                  <wp:docPr id="227" name="Grafik 9">
                    <a:hlinkClick xmlns:a="http://schemas.openxmlformats.org/drawingml/2006/main" r:id="rId14" tgtFrame="_blank" tooltip="Se non si tratta di un programma specifico, indicate i numeri delle pagine alle quali sono descritti i provvedimenti di prevenzione del tabagismo e della dipendenza da nicoti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EB0FBA">
        <w:tc>
          <w:tcPr>
            <w:tcW w:w="426" w:type="dxa"/>
            <w:shd w:val="clear" w:color="auto" w:fill="DEEAF6" w:themeFill="accent1" w:themeFillTint="33"/>
          </w:tcPr>
          <w:bookmarkEnd w:id="2"/>
          <w:p w:rsidR="00EB0FBA" w:rsidRDefault="00B00072">
            <w:pPr>
              <w:spacing w:after="0" w:line="276" w:lineRule="auto"/>
              <w:ind w:left="432" w:hanging="432"/>
              <w:rPr>
                <w:rFonts w:cs="Arial"/>
                <w:szCs w:val="20"/>
                <w:lang w:val="it-IT"/>
              </w:rPr>
            </w:pPr>
            <w:sdt>
              <w:sdtPr>
                <w:rPr>
                  <w:rFonts w:cs="Arial"/>
                  <w:szCs w:val="20"/>
                  <w:lang w:val="it-IT"/>
                </w:rPr>
                <w:id w:val="-1450470607"/>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8645" w:type="dxa"/>
            <w:shd w:val="clear" w:color="auto" w:fill="FFFFFF" w:themeFill="background1"/>
          </w:tcPr>
          <w:p w:rsidR="00EB0FBA" w:rsidRDefault="00D40913">
            <w:pPr>
              <w:spacing w:after="0" w:line="276" w:lineRule="auto"/>
              <w:ind w:left="432" w:hanging="432"/>
              <w:rPr>
                <w:rFonts w:cs="Arial"/>
                <w:szCs w:val="20"/>
                <w:lang w:val="it-IT"/>
              </w:rPr>
            </w:pPr>
            <w:r>
              <w:rPr>
                <w:lang w:val="it-IT"/>
              </w:rPr>
              <w:t>Programma specifico di prevenzione del tabagismo e della dipendenza da nicotina</w:t>
            </w:r>
          </w:p>
        </w:tc>
      </w:tr>
    </w:tbl>
    <w:p w:rsidR="00EB0FBA" w:rsidRDefault="00EB0FBA">
      <w:pPr>
        <w:spacing w:after="0" w:line="276" w:lineRule="auto"/>
        <w:rPr>
          <w:rFonts w:cs="Arial"/>
          <w:sz w:val="4"/>
          <w:szCs w:val="4"/>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EB0FBA">
        <w:tc>
          <w:tcPr>
            <w:tcW w:w="426" w:type="dxa"/>
            <w:shd w:val="clear" w:color="auto" w:fill="DEEAF6" w:themeFill="accent1" w:themeFillTint="33"/>
          </w:tcPr>
          <w:p w:rsidR="00EB0FBA" w:rsidRDefault="00B00072">
            <w:pPr>
              <w:spacing w:after="0" w:line="276" w:lineRule="auto"/>
              <w:ind w:left="432" w:hanging="432"/>
              <w:rPr>
                <w:rFonts w:cs="Arial"/>
                <w:szCs w:val="20"/>
                <w:lang w:val="it-IT"/>
              </w:rPr>
            </w:pPr>
            <w:sdt>
              <w:sdtPr>
                <w:rPr>
                  <w:rFonts w:cs="Arial"/>
                  <w:szCs w:val="20"/>
                  <w:lang w:val="it-IT"/>
                </w:rPr>
                <w:id w:val="2082558699"/>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8645" w:type="dxa"/>
            <w:gridSpan w:val="5"/>
            <w:shd w:val="clear" w:color="auto" w:fill="FFFFFF" w:themeFill="background1"/>
          </w:tcPr>
          <w:p w:rsidR="00EB0FBA" w:rsidRDefault="00D40913">
            <w:pPr>
              <w:spacing w:after="0" w:line="276" w:lineRule="auto"/>
              <w:ind w:left="432" w:hanging="432"/>
              <w:rPr>
                <w:rFonts w:cs="Arial"/>
                <w:szCs w:val="20"/>
                <w:lang w:val="it-IT"/>
              </w:rPr>
            </w:pPr>
            <w:r>
              <w:rPr>
                <w:lang w:val="it-IT"/>
              </w:rPr>
              <w:t>Programma globale di prevenzione delle MNT o delle dipendenze</w:t>
            </w:r>
          </w:p>
        </w:tc>
      </w:tr>
      <w:tr w:rsidR="00EB0FBA">
        <w:tc>
          <w:tcPr>
            <w:tcW w:w="1070" w:type="dxa"/>
            <w:gridSpan w:val="2"/>
            <w:shd w:val="clear" w:color="auto" w:fill="auto"/>
          </w:tcPr>
          <w:p w:rsidR="00EB0FBA" w:rsidRDefault="00EB0FBA">
            <w:pPr>
              <w:spacing w:after="0" w:line="276" w:lineRule="auto"/>
              <w:ind w:left="432" w:hanging="432"/>
              <w:rPr>
                <w:rFonts w:cs="Arial"/>
                <w:sz w:val="4"/>
                <w:szCs w:val="4"/>
                <w:lang w:val="it-IT"/>
              </w:rPr>
            </w:pPr>
          </w:p>
        </w:tc>
        <w:tc>
          <w:tcPr>
            <w:tcW w:w="2674" w:type="dxa"/>
            <w:shd w:val="clear" w:color="auto" w:fill="auto"/>
          </w:tcPr>
          <w:p w:rsidR="00EB0FBA" w:rsidRDefault="00EB0FBA">
            <w:pPr>
              <w:spacing w:after="0" w:line="276" w:lineRule="auto"/>
              <w:ind w:left="432" w:hanging="432"/>
              <w:rPr>
                <w:rFonts w:cs="Arial"/>
                <w:sz w:val="4"/>
                <w:szCs w:val="4"/>
                <w:lang w:val="it-IT"/>
              </w:rPr>
            </w:pPr>
          </w:p>
        </w:tc>
        <w:tc>
          <w:tcPr>
            <w:tcW w:w="1347" w:type="dxa"/>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5" w:type="dxa"/>
            <w:shd w:val="clear" w:color="auto" w:fill="auto"/>
          </w:tcPr>
          <w:p w:rsidR="00EB0FBA" w:rsidRDefault="00EB0FBA">
            <w:pPr>
              <w:spacing w:after="0" w:line="276" w:lineRule="auto"/>
              <w:ind w:left="432" w:hanging="432"/>
              <w:rPr>
                <w:rFonts w:cs="Arial"/>
                <w:sz w:val="4"/>
                <w:szCs w:val="4"/>
                <w:lang w:val="it-IT"/>
              </w:rPr>
            </w:pPr>
          </w:p>
        </w:tc>
      </w:tr>
    </w:tbl>
    <w:p w:rsidR="00EB0FBA" w:rsidRDefault="00D40913">
      <w:pPr>
        <w:rPr>
          <w:rFonts w:cs="Arial"/>
          <w:lang w:val="it-IT"/>
        </w:rPr>
      </w:pPr>
      <w:r>
        <w:rPr>
          <w:lang w:val="it-IT"/>
        </w:rPr>
        <w:t>Se non si tratta di un programma specifico, indicate i numeri delle pagine alle quali sono descritti i provvedimenti di prevenzione del tabagismo e della dipendenza da nicotina.</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B0FBA">
        <w:trPr>
          <w:trHeight w:val="299"/>
        </w:trPr>
        <w:tc>
          <w:tcPr>
            <w:tcW w:w="9071" w:type="dxa"/>
            <w:shd w:val="clear" w:color="auto" w:fill="DEEAF6" w:themeFill="accent1" w:themeFillTint="33"/>
          </w:tcPr>
          <w:p w:rsidR="00EB0FBA" w:rsidRDefault="00EB0FBA">
            <w:pPr>
              <w:spacing w:after="0" w:line="276" w:lineRule="auto"/>
              <w:ind w:left="432" w:hanging="432"/>
              <w:rPr>
                <w:rFonts w:cs="Arial"/>
                <w:szCs w:val="20"/>
                <w:lang w:val="it-IT"/>
              </w:rPr>
            </w:pPr>
          </w:p>
        </w:tc>
      </w:tr>
    </w:tbl>
    <w:p w:rsidR="00EB0FBA" w:rsidRDefault="00EB0FBA">
      <w:pPr>
        <w:spacing w:after="0" w:line="276" w:lineRule="auto"/>
        <w:rPr>
          <w:rFonts w:cs="Arial"/>
          <w:sz w:val="4"/>
          <w:szCs w:val="4"/>
          <w:lang w:val="it-IT"/>
        </w:rPr>
      </w:pPr>
    </w:p>
    <w:p w:rsidR="00EB0FBA" w:rsidRDefault="00D40913">
      <w:pPr>
        <w:spacing w:after="0" w:line="276" w:lineRule="auto"/>
        <w:ind w:left="432" w:hanging="432"/>
        <w:rPr>
          <w:rFonts w:cs="Arial"/>
          <w:b/>
          <w:lang w:val="it-IT"/>
        </w:rPr>
      </w:pPr>
      <w:bookmarkStart w:id="3" w:name="LaufzeitProgramm"/>
      <w:r>
        <w:rPr>
          <w:b/>
          <w:lang w:val="it-IT"/>
        </w:rPr>
        <w:t>Durata del programma cantonale</w:t>
      </w:r>
      <w:r>
        <w:rPr>
          <w:noProof/>
          <w:lang w:val="de-CH" w:eastAsia="de-CH"/>
        </w:rPr>
        <w:drawing>
          <wp:inline distT="0" distB="0" distL="0" distR="0">
            <wp:extent cx="140970" cy="140970"/>
            <wp:effectExtent l="0" t="0" r="0" b="0"/>
            <wp:docPr id="252" name="Grafik 9">
              <a:hlinkClick xmlns:a="http://schemas.openxmlformats.org/drawingml/2006/main" r:id="rId15" tgtFrame="_blank" tooltip="Indicate gli anni in cui si svolgerà il programma cantonale per il quale richiedete i contributi forfettar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3"/>
    <w:p w:rsidR="00EB0FBA" w:rsidRDefault="00EB0FBA">
      <w:pPr>
        <w:spacing w:after="0" w:line="276" w:lineRule="auto"/>
        <w:rPr>
          <w:rFonts w:cs="Arial"/>
          <w:sz w:val="4"/>
          <w:szCs w:val="4"/>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418"/>
        <w:gridCol w:w="426"/>
        <w:gridCol w:w="1418"/>
        <w:gridCol w:w="1417"/>
      </w:tblGrid>
      <w:tr w:rsidR="00EB0FBA">
        <w:tc>
          <w:tcPr>
            <w:tcW w:w="1558" w:type="dxa"/>
            <w:shd w:val="clear" w:color="auto" w:fill="auto"/>
          </w:tcPr>
          <w:p w:rsidR="00EB0FBA" w:rsidRDefault="00D40913">
            <w:pPr>
              <w:spacing w:after="0" w:line="276" w:lineRule="auto"/>
              <w:ind w:left="432" w:hanging="432"/>
              <w:rPr>
                <w:rFonts w:cs="Arial"/>
                <w:szCs w:val="20"/>
                <w:lang w:val="it-IT"/>
              </w:rPr>
            </w:pPr>
            <w:r>
              <w:rPr>
                <w:lang w:val="it-IT"/>
              </w:rPr>
              <w:t>Dal (data)</w:t>
            </w:r>
          </w:p>
        </w:tc>
        <w:tc>
          <w:tcPr>
            <w:tcW w:w="1418" w:type="dxa"/>
            <w:shd w:val="clear" w:color="auto" w:fill="DEEAF6"/>
          </w:tcPr>
          <w:p w:rsidR="00EB0FBA" w:rsidRDefault="00EB0FBA">
            <w:pPr>
              <w:spacing w:after="0" w:line="276" w:lineRule="auto"/>
              <w:rPr>
                <w:rFonts w:cs="Arial"/>
                <w:szCs w:val="20"/>
                <w:lang w:val="it-IT"/>
              </w:rPr>
            </w:pPr>
          </w:p>
        </w:tc>
        <w:tc>
          <w:tcPr>
            <w:tcW w:w="426" w:type="dxa"/>
            <w:shd w:val="clear" w:color="auto" w:fill="auto"/>
          </w:tcPr>
          <w:p w:rsidR="00EB0FBA" w:rsidRDefault="00EB0FBA">
            <w:pPr>
              <w:spacing w:after="0" w:line="276" w:lineRule="auto"/>
              <w:ind w:left="432" w:hanging="432"/>
              <w:rPr>
                <w:rFonts w:cs="Arial"/>
                <w:szCs w:val="20"/>
                <w:lang w:val="it-IT"/>
              </w:rPr>
            </w:pPr>
          </w:p>
        </w:tc>
        <w:tc>
          <w:tcPr>
            <w:tcW w:w="1418" w:type="dxa"/>
            <w:shd w:val="clear" w:color="auto" w:fill="auto"/>
          </w:tcPr>
          <w:p w:rsidR="00EB0FBA" w:rsidRDefault="00D40913">
            <w:pPr>
              <w:spacing w:after="0" w:line="276" w:lineRule="auto"/>
              <w:ind w:left="432" w:hanging="432"/>
              <w:jc w:val="right"/>
              <w:rPr>
                <w:rFonts w:cs="Arial"/>
                <w:szCs w:val="20"/>
                <w:lang w:val="it-IT"/>
              </w:rPr>
            </w:pPr>
            <w:r>
              <w:rPr>
                <w:lang w:val="it-IT"/>
              </w:rPr>
              <w:t>al (data)</w:t>
            </w:r>
          </w:p>
        </w:tc>
        <w:tc>
          <w:tcPr>
            <w:tcW w:w="1417" w:type="dxa"/>
            <w:shd w:val="clear" w:color="auto" w:fill="DEEAF6"/>
          </w:tcPr>
          <w:p w:rsidR="00EB0FBA" w:rsidRDefault="00EB0FBA">
            <w:pPr>
              <w:spacing w:after="0" w:line="276" w:lineRule="auto"/>
              <w:ind w:left="432" w:hanging="432"/>
              <w:rPr>
                <w:rFonts w:cs="Arial"/>
                <w:szCs w:val="20"/>
                <w:lang w:val="it-IT"/>
              </w:rPr>
            </w:pPr>
          </w:p>
        </w:tc>
      </w:tr>
    </w:tbl>
    <w:p w:rsidR="00EB0FBA" w:rsidRDefault="00EB0FBA">
      <w:pPr>
        <w:spacing w:after="0" w:line="276" w:lineRule="auto"/>
        <w:rPr>
          <w:rFonts w:cs="Arial"/>
          <w:sz w:val="12"/>
          <w:szCs w:val="12"/>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17"/>
        <w:gridCol w:w="426"/>
        <w:gridCol w:w="2408"/>
      </w:tblGrid>
      <w:tr w:rsidR="00EB0FBA">
        <w:tc>
          <w:tcPr>
            <w:tcW w:w="9071" w:type="dxa"/>
            <w:gridSpan w:val="4"/>
          </w:tcPr>
          <w:p w:rsidR="00EB0FBA" w:rsidRDefault="00D40913">
            <w:pPr>
              <w:spacing w:line="276" w:lineRule="auto"/>
              <w:ind w:left="431" w:hanging="431"/>
              <w:rPr>
                <w:rFonts w:cs="Arial"/>
                <w:lang w:val="it-IT"/>
              </w:rPr>
            </w:pPr>
            <w:bookmarkStart w:id="4" w:name="Pauschalbeitrag"/>
            <w:r>
              <w:rPr>
                <w:b/>
                <w:lang w:val="it-IT"/>
              </w:rPr>
              <w:t xml:space="preserve"> Contributo forfettario per il primo anno </w:t>
            </w:r>
            <w:r>
              <w:rPr>
                <w:noProof/>
                <w:lang w:val="de-CH" w:eastAsia="de-CH"/>
              </w:rPr>
              <w:drawing>
                <wp:inline distT="0" distB="0" distL="0" distR="0">
                  <wp:extent cx="140970" cy="140970"/>
                  <wp:effectExtent l="0" t="0" r="0" b="0"/>
                  <wp:docPr id="2" name="Grafik 9">
                    <a:hlinkClick xmlns:a="http://schemas.openxmlformats.org/drawingml/2006/main" r:id="rId16" tgtFrame="_blank" tooltip="All’inizio dell’anno l’FPT pubblica sul proprio sito Internet gli importi dei contributi forfettari sulla base delle entrate fiscali dell’anno precedente e partendo dal presupposto che tutti i Cantoni presenteranno una domand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4"/>
      <w:tr w:rsidR="00EB0FBA">
        <w:trPr>
          <w:gridAfter w:val="1"/>
          <w:wAfter w:w="2408" w:type="dxa"/>
        </w:trPr>
        <w:tc>
          <w:tcPr>
            <w:tcW w:w="4820" w:type="dxa"/>
            <w:shd w:val="clear" w:color="auto" w:fill="auto"/>
          </w:tcPr>
          <w:p w:rsidR="00EB0FBA" w:rsidRDefault="00D40913">
            <w:pPr>
              <w:spacing w:after="0" w:line="276" w:lineRule="auto"/>
              <w:ind w:left="432" w:hanging="432"/>
              <w:rPr>
                <w:rFonts w:cs="Arial"/>
                <w:szCs w:val="20"/>
                <w:lang w:val="it-IT"/>
              </w:rPr>
            </w:pPr>
            <w:r>
              <w:rPr>
                <w:lang w:val="it-IT"/>
              </w:rPr>
              <w:t>Contributo forfettario (importo minimo)</w:t>
            </w:r>
          </w:p>
        </w:tc>
        <w:tc>
          <w:tcPr>
            <w:tcW w:w="1417" w:type="dxa"/>
            <w:shd w:val="clear" w:color="auto" w:fill="DEEAF6"/>
          </w:tcPr>
          <w:p w:rsidR="00EB0FBA" w:rsidRDefault="00EB0FBA">
            <w:pPr>
              <w:spacing w:after="0" w:line="276" w:lineRule="auto"/>
              <w:rPr>
                <w:rFonts w:cs="Arial"/>
                <w:szCs w:val="20"/>
                <w:lang w:val="it-IT"/>
              </w:rPr>
            </w:pPr>
          </w:p>
        </w:tc>
        <w:tc>
          <w:tcPr>
            <w:tcW w:w="426" w:type="dxa"/>
            <w:shd w:val="clear" w:color="auto" w:fill="auto"/>
          </w:tcPr>
          <w:p w:rsidR="00EB0FBA" w:rsidRDefault="00EB0FBA">
            <w:pPr>
              <w:spacing w:after="0" w:line="276" w:lineRule="auto"/>
              <w:ind w:left="432" w:hanging="432"/>
              <w:rPr>
                <w:rFonts w:cs="Arial"/>
                <w:szCs w:val="20"/>
                <w:lang w:val="it-IT"/>
              </w:rPr>
            </w:pPr>
          </w:p>
        </w:tc>
      </w:tr>
      <w:tr w:rsidR="00EB0FBA">
        <w:trPr>
          <w:gridAfter w:val="1"/>
          <w:wAfter w:w="2408" w:type="dxa"/>
        </w:trPr>
        <w:tc>
          <w:tcPr>
            <w:tcW w:w="4820" w:type="dxa"/>
            <w:shd w:val="clear" w:color="auto" w:fill="auto"/>
          </w:tcPr>
          <w:p w:rsidR="00EB0FBA" w:rsidRDefault="00EB0FBA">
            <w:pPr>
              <w:spacing w:after="0" w:line="276" w:lineRule="auto"/>
              <w:ind w:left="432" w:hanging="432"/>
              <w:rPr>
                <w:rFonts w:cs="Arial"/>
                <w:sz w:val="4"/>
                <w:szCs w:val="4"/>
                <w:lang w:val="it-IT"/>
              </w:rPr>
            </w:pPr>
          </w:p>
        </w:tc>
        <w:tc>
          <w:tcPr>
            <w:tcW w:w="1417" w:type="dxa"/>
            <w:shd w:val="clear" w:color="auto" w:fill="auto"/>
          </w:tcPr>
          <w:p w:rsidR="00EB0FBA" w:rsidRDefault="00EB0FBA">
            <w:pPr>
              <w:spacing w:after="0" w:line="276" w:lineRule="auto"/>
              <w:ind w:left="432" w:hanging="432"/>
              <w:rPr>
                <w:rFonts w:cs="Arial"/>
                <w:sz w:val="4"/>
                <w:szCs w:val="4"/>
                <w:lang w:val="it-IT"/>
              </w:rPr>
            </w:pPr>
          </w:p>
        </w:tc>
        <w:tc>
          <w:tcPr>
            <w:tcW w:w="426" w:type="dxa"/>
            <w:shd w:val="clear" w:color="auto" w:fill="auto"/>
          </w:tcPr>
          <w:p w:rsidR="00EB0FBA" w:rsidRDefault="00EB0FBA">
            <w:pPr>
              <w:spacing w:after="0" w:line="276" w:lineRule="auto"/>
              <w:ind w:left="432" w:hanging="432"/>
              <w:rPr>
                <w:rFonts w:cs="Arial"/>
                <w:sz w:val="4"/>
                <w:szCs w:val="4"/>
                <w:lang w:val="it-IT"/>
              </w:rPr>
            </w:pPr>
          </w:p>
        </w:tc>
      </w:tr>
      <w:tr w:rsidR="00EB0FBA">
        <w:trPr>
          <w:gridAfter w:val="1"/>
          <w:wAfter w:w="2408" w:type="dxa"/>
        </w:trPr>
        <w:tc>
          <w:tcPr>
            <w:tcW w:w="4820" w:type="dxa"/>
            <w:shd w:val="clear" w:color="auto" w:fill="auto"/>
          </w:tcPr>
          <w:p w:rsidR="00EB0FBA" w:rsidRDefault="00D40913">
            <w:pPr>
              <w:spacing w:after="0" w:line="276" w:lineRule="auto"/>
              <w:ind w:left="432" w:hanging="432"/>
              <w:rPr>
                <w:rFonts w:cs="Arial"/>
                <w:szCs w:val="20"/>
                <w:lang w:val="it-IT"/>
              </w:rPr>
            </w:pPr>
            <w:r>
              <w:rPr>
                <w:lang w:val="it-IT"/>
              </w:rPr>
              <w:t>Contributo forfettario + il 30 % (importo massimo)</w:t>
            </w:r>
          </w:p>
        </w:tc>
        <w:tc>
          <w:tcPr>
            <w:tcW w:w="1417" w:type="dxa"/>
            <w:shd w:val="clear" w:color="auto" w:fill="DEEAF6"/>
          </w:tcPr>
          <w:p w:rsidR="00EB0FBA" w:rsidRDefault="00EB0FBA">
            <w:pPr>
              <w:spacing w:after="0" w:line="276" w:lineRule="auto"/>
              <w:rPr>
                <w:rFonts w:cs="Arial"/>
                <w:szCs w:val="20"/>
                <w:lang w:val="it-IT"/>
              </w:rPr>
            </w:pPr>
          </w:p>
        </w:tc>
        <w:tc>
          <w:tcPr>
            <w:tcW w:w="426" w:type="dxa"/>
            <w:shd w:val="clear" w:color="auto" w:fill="auto"/>
          </w:tcPr>
          <w:p w:rsidR="00EB0FBA" w:rsidRDefault="00EB0FBA">
            <w:pPr>
              <w:spacing w:after="0" w:line="276" w:lineRule="auto"/>
              <w:ind w:left="432" w:hanging="432"/>
              <w:rPr>
                <w:rFonts w:cs="Arial"/>
                <w:szCs w:val="20"/>
                <w:lang w:val="it-IT"/>
              </w:rPr>
            </w:pPr>
          </w:p>
        </w:tc>
      </w:tr>
    </w:tbl>
    <w:p w:rsidR="00EB0FBA" w:rsidRDefault="00EB0FBA">
      <w:pPr>
        <w:spacing w:after="0" w:line="276" w:lineRule="auto"/>
        <w:rPr>
          <w:rFonts w:cs="Arial"/>
          <w:sz w:val="12"/>
          <w:szCs w:val="12"/>
          <w:lang w:val="it-IT"/>
        </w:rPr>
      </w:pPr>
    </w:p>
    <w:tbl>
      <w:tblPr>
        <w:tblStyle w:val="Tabellengitternetz"/>
        <w:tblW w:w="9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7"/>
        <w:gridCol w:w="67"/>
      </w:tblGrid>
      <w:tr w:rsidR="00EB0FBA">
        <w:trPr>
          <w:gridAfter w:val="1"/>
          <w:wAfter w:w="67" w:type="dxa"/>
        </w:trPr>
        <w:tc>
          <w:tcPr>
            <w:tcW w:w="9071" w:type="dxa"/>
            <w:gridSpan w:val="2"/>
          </w:tcPr>
          <w:p w:rsidR="00EB0FBA" w:rsidRDefault="00D40913">
            <w:pPr>
              <w:spacing w:line="276" w:lineRule="auto"/>
              <w:ind w:left="431" w:hanging="431"/>
              <w:rPr>
                <w:rFonts w:cs="Arial"/>
                <w:lang w:val="it-IT"/>
              </w:rPr>
            </w:pPr>
            <w:bookmarkStart w:id="5" w:name="Traegerschaft"/>
            <w:r>
              <w:rPr>
                <w:b/>
                <w:lang w:val="it-IT"/>
              </w:rPr>
              <w:t xml:space="preserve">Organo responsabile </w:t>
            </w:r>
            <w:r>
              <w:rPr>
                <w:noProof/>
                <w:lang w:val="de-CH" w:eastAsia="de-CH"/>
              </w:rPr>
              <w:drawing>
                <wp:inline distT="0" distB="0" distL="0" distR="0">
                  <wp:extent cx="140970" cy="140970"/>
                  <wp:effectExtent l="0" t="0" r="0" b="0"/>
                  <wp:docPr id="35" name="Grafik 9">
                    <a:hlinkClick xmlns:a="http://schemas.openxmlformats.org/drawingml/2006/main" r:id="rId17" tgtFrame="_blank" tooltip="Unità dell’amministrazione cantonale responsabile della direzione strategica del programm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EB0FBA">
        <w:tc>
          <w:tcPr>
            <w:tcW w:w="1134" w:type="dxa"/>
            <w:shd w:val="clear" w:color="auto" w:fill="auto"/>
          </w:tcPr>
          <w:p w:rsidR="00EB0FBA" w:rsidRDefault="00D40913">
            <w:pPr>
              <w:spacing w:after="0" w:line="276" w:lineRule="auto"/>
              <w:ind w:left="432" w:hanging="432"/>
              <w:rPr>
                <w:rFonts w:cs="Arial"/>
                <w:szCs w:val="20"/>
                <w:lang w:val="it-IT"/>
              </w:rPr>
            </w:pPr>
            <w:r>
              <w:rPr>
                <w:lang w:val="it-IT"/>
              </w:rPr>
              <w:t>Nome:</w:t>
            </w:r>
          </w:p>
        </w:tc>
        <w:tc>
          <w:tcPr>
            <w:tcW w:w="8004" w:type="dxa"/>
            <w:gridSpan w:val="2"/>
            <w:shd w:val="clear" w:color="auto" w:fill="DEEAF6"/>
          </w:tcPr>
          <w:p w:rsidR="00EB0FBA" w:rsidRDefault="00EB0FBA">
            <w:pPr>
              <w:spacing w:after="0" w:line="276" w:lineRule="auto"/>
              <w:ind w:left="432" w:hanging="432"/>
              <w:rPr>
                <w:rFonts w:cs="Arial"/>
                <w:szCs w:val="20"/>
                <w:lang w:val="it-IT"/>
              </w:rPr>
            </w:pPr>
          </w:p>
        </w:tc>
      </w:tr>
    </w:tbl>
    <w:p w:rsidR="00EB0FBA" w:rsidRDefault="00EB0FBA">
      <w:pPr>
        <w:spacing w:after="0" w:line="276" w:lineRule="auto"/>
        <w:rPr>
          <w:rFonts w:cs="Arial"/>
          <w:sz w:val="4"/>
          <w:szCs w:val="4"/>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2618"/>
        <w:gridCol w:w="282"/>
        <w:gridCol w:w="1043"/>
        <w:gridCol w:w="235"/>
        <w:gridCol w:w="3665"/>
      </w:tblGrid>
      <w:tr w:rsidR="00EB0FBA">
        <w:tc>
          <w:tcPr>
            <w:tcW w:w="1082" w:type="dxa"/>
            <w:shd w:val="clear" w:color="auto" w:fill="auto"/>
          </w:tcPr>
          <w:p w:rsidR="00EB0FBA" w:rsidRDefault="00D40913">
            <w:pPr>
              <w:spacing w:after="0" w:line="276" w:lineRule="auto"/>
              <w:ind w:left="432" w:hanging="432"/>
              <w:rPr>
                <w:rFonts w:cs="Arial"/>
                <w:szCs w:val="20"/>
                <w:lang w:val="it-IT"/>
              </w:rPr>
            </w:pPr>
            <w:r>
              <w:rPr>
                <w:lang w:val="it-IT"/>
              </w:rPr>
              <w:t>Via:</w:t>
            </w:r>
          </w:p>
        </w:tc>
        <w:tc>
          <w:tcPr>
            <w:tcW w:w="7989" w:type="dxa"/>
            <w:gridSpan w:val="5"/>
            <w:shd w:val="clear" w:color="auto" w:fill="DEEAF6"/>
          </w:tcPr>
          <w:p w:rsidR="00EB0FBA" w:rsidRDefault="00EB0FBA">
            <w:pPr>
              <w:spacing w:after="0" w:line="276" w:lineRule="auto"/>
              <w:ind w:left="432" w:hanging="432"/>
              <w:rPr>
                <w:rFonts w:cs="Arial"/>
                <w:szCs w:val="20"/>
                <w:lang w:val="it-IT"/>
              </w:rPr>
            </w:pPr>
          </w:p>
        </w:tc>
      </w:tr>
      <w:tr w:rsidR="00EB0FBA">
        <w:tc>
          <w:tcPr>
            <w:tcW w:w="1082" w:type="dxa"/>
            <w:shd w:val="clear" w:color="auto" w:fill="auto"/>
          </w:tcPr>
          <w:p w:rsidR="00EB0FBA" w:rsidRDefault="00EB0FBA">
            <w:pPr>
              <w:spacing w:after="0" w:line="276" w:lineRule="auto"/>
              <w:ind w:left="432" w:hanging="432"/>
              <w:rPr>
                <w:rFonts w:cs="Arial"/>
                <w:sz w:val="4"/>
                <w:szCs w:val="4"/>
                <w:lang w:val="it-IT"/>
              </w:rPr>
            </w:pPr>
          </w:p>
        </w:tc>
        <w:tc>
          <w:tcPr>
            <w:tcW w:w="2671" w:type="dxa"/>
            <w:shd w:val="clear" w:color="auto" w:fill="auto"/>
          </w:tcPr>
          <w:p w:rsidR="00EB0FBA" w:rsidRDefault="00EB0FBA">
            <w:pPr>
              <w:spacing w:after="0" w:line="276" w:lineRule="auto"/>
              <w:ind w:left="432" w:hanging="432"/>
              <w:rPr>
                <w:rFonts w:cs="Arial"/>
                <w:sz w:val="4"/>
                <w:szCs w:val="4"/>
                <w:lang w:val="it-IT"/>
              </w:rPr>
            </w:pPr>
          </w:p>
        </w:tc>
        <w:tc>
          <w:tcPr>
            <w:tcW w:w="1341" w:type="dxa"/>
            <w:gridSpan w:val="2"/>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2" w:type="dxa"/>
            <w:shd w:val="clear" w:color="auto" w:fill="auto"/>
          </w:tcPr>
          <w:p w:rsidR="00EB0FBA" w:rsidRDefault="00EB0FBA">
            <w:pPr>
              <w:spacing w:after="0" w:line="276" w:lineRule="auto"/>
              <w:ind w:left="432" w:hanging="432"/>
              <w:rPr>
                <w:rFonts w:cs="Arial"/>
                <w:sz w:val="4"/>
                <w:szCs w:val="4"/>
                <w:lang w:val="it-IT"/>
              </w:rPr>
            </w:pPr>
          </w:p>
        </w:tc>
      </w:tr>
      <w:tr w:rsidR="00EB0FBA">
        <w:tc>
          <w:tcPr>
            <w:tcW w:w="1082" w:type="dxa"/>
            <w:shd w:val="clear" w:color="auto" w:fill="auto"/>
          </w:tcPr>
          <w:p w:rsidR="00EB0FBA" w:rsidRDefault="00D40913">
            <w:pPr>
              <w:spacing w:after="0" w:line="276" w:lineRule="auto"/>
              <w:rPr>
                <w:rFonts w:cs="Arial"/>
                <w:szCs w:val="20"/>
                <w:lang w:val="it-IT"/>
              </w:rPr>
            </w:pPr>
            <w:r>
              <w:rPr>
                <w:lang w:val="it-IT"/>
              </w:rPr>
              <w:t>Casella</w:t>
            </w:r>
            <w:r>
              <w:rPr>
                <w:lang w:val="it-IT"/>
              </w:rPr>
              <w:br/>
              <w:t>postale:</w:t>
            </w:r>
          </w:p>
        </w:tc>
        <w:tc>
          <w:tcPr>
            <w:tcW w:w="7989" w:type="dxa"/>
            <w:gridSpan w:val="5"/>
            <w:shd w:val="clear" w:color="auto" w:fill="DEEAF6"/>
          </w:tcPr>
          <w:p w:rsidR="00EB0FBA" w:rsidRDefault="00EB0FBA">
            <w:pPr>
              <w:spacing w:after="0" w:line="276" w:lineRule="auto"/>
              <w:ind w:left="432" w:hanging="432"/>
              <w:rPr>
                <w:rFonts w:cs="Arial"/>
                <w:szCs w:val="20"/>
                <w:lang w:val="it-IT"/>
              </w:rPr>
            </w:pPr>
          </w:p>
        </w:tc>
      </w:tr>
      <w:tr w:rsidR="00EB0FBA">
        <w:tc>
          <w:tcPr>
            <w:tcW w:w="1082" w:type="dxa"/>
            <w:shd w:val="clear" w:color="auto" w:fill="auto"/>
          </w:tcPr>
          <w:p w:rsidR="00EB0FBA" w:rsidRDefault="00EB0FBA">
            <w:pPr>
              <w:spacing w:after="0" w:line="276" w:lineRule="auto"/>
              <w:ind w:left="432" w:hanging="432"/>
              <w:rPr>
                <w:rFonts w:cs="Arial"/>
                <w:sz w:val="4"/>
                <w:szCs w:val="4"/>
                <w:lang w:val="it-IT"/>
              </w:rPr>
            </w:pPr>
          </w:p>
        </w:tc>
        <w:tc>
          <w:tcPr>
            <w:tcW w:w="2671" w:type="dxa"/>
            <w:shd w:val="clear" w:color="auto" w:fill="auto"/>
          </w:tcPr>
          <w:p w:rsidR="00EB0FBA" w:rsidRDefault="00EB0FBA">
            <w:pPr>
              <w:spacing w:after="0" w:line="276" w:lineRule="auto"/>
              <w:ind w:left="432" w:hanging="432"/>
              <w:rPr>
                <w:rFonts w:cs="Arial"/>
                <w:sz w:val="4"/>
                <w:szCs w:val="4"/>
                <w:lang w:val="it-IT"/>
              </w:rPr>
            </w:pPr>
          </w:p>
        </w:tc>
        <w:tc>
          <w:tcPr>
            <w:tcW w:w="1341" w:type="dxa"/>
            <w:gridSpan w:val="2"/>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2" w:type="dxa"/>
            <w:shd w:val="clear" w:color="auto" w:fill="auto"/>
          </w:tcPr>
          <w:p w:rsidR="00EB0FBA" w:rsidRDefault="00EB0FBA">
            <w:pPr>
              <w:spacing w:after="0" w:line="276" w:lineRule="auto"/>
              <w:ind w:left="432" w:hanging="432"/>
              <w:rPr>
                <w:rFonts w:cs="Arial"/>
                <w:sz w:val="4"/>
                <w:szCs w:val="4"/>
                <w:lang w:val="it-IT"/>
              </w:rPr>
            </w:pPr>
          </w:p>
        </w:tc>
      </w:tr>
      <w:tr w:rsidR="00EB0FBA">
        <w:tc>
          <w:tcPr>
            <w:tcW w:w="1082" w:type="dxa"/>
            <w:shd w:val="clear" w:color="auto" w:fill="auto"/>
          </w:tcPr>
          <w:p w:rsidR="00EB0FBA" w:rsidRDefault="00D40913">
            <w:pPr>
              <w:spacing w:after="0" w:line="276" w:lineRule="auto"/>
              <w:ind w:left="432" w:hanging="432"/>
              <w:rPr>
                <w:rFonts w:cs="Arial"/>
                <w:szCs w:val="20"/>
                <w:lang w:val="it-IT"/>
              </w:rPr>
            </w:pPr>
            <w:proofErr w:type="spellStart"/>
            <w:r>
              <w:rPr>
                <w:lang w:val="it-IT"/>
              </w:rPr>
              <w:t>NPA</w:t>
            </w:r>
            <w:proofErr w:type="spellEnd"/>
            <w:r>
              <w:rPr>
                <w:lang w:val="it-IT"/>
              </w:rPr>
              <w:t>/luogo:</w:t>
            </w:r>
          </w:p>
        </w:tc>
        <w:tc>
          <w:tcPr>
            <w:tcW w:w="2671" w:type="dxa"/>
            <w:shd w:val="clear" w:color="auto" w:fill="DEEAF6"/>
          </w:tcPr>
          <w:p w:rsidR="00EB0FBA" w:rsidRDefault="00EB0FBA">
            <w:pPr>
              <w:spacing w:after="0" w:line="276" w:lineRule="auto"/>
              <w:ind w:left="432" w:hanging="432"/>
              <w:rPr>
                <w:rFonts w:cs="Arial"/>
                <w:szCs w:val="20"/>
                <w:lang w:val="it-IT"/>
              </w:rPr>
            </w:pPr>
          </w:p>
        </w:tc>
        <w:tc>
          <w:tcPr>
            <w:tcW w:w="283" w:type="dxa"/>
            <w:shd w:val="clear" w:color="auto" w:fill="auto"/>
          </w:tcPr>
          <w:p w:rsidR="00EB0FBA" w:rsidRDefault="00EB0FBA">
            <w:pPr>
              <w:spacing w:after="0" w:line="276" w:lineRule="auto"/>
              <w:ind w:left="432" w:hanging="432"/>
              <w:rPr>
                <w:rFonts w:cs="Arial"/>
                <w:szCs w:val="20"/>
                <w:lang w:val="it-IT"/>
              </w:rPr>
            </w:pPr>
          </w:p>
        </w:tc>
        <w:tc>
          <w:tcPr>
            <w:tcW w:w="1058" w:type="dxa"/>
            <w:shd w:val="clear" w:color="auto" w:fill="auto"/>
          </w:tcPr>
          <w:p w:rsidR="00EB0FBA" w:rsidRDefault="00D40913">
            <w:pPr>
              <w:spacing w:after="0" w:line="276" w:lineRule="auto"/>
              <w:ind w:left="-263" w:right="100" w:hanging="425"/>
              <w:jc w:val="right"/>
              <w:rPr>
                <w:rFonts w:cs="Arial"/>
                <w:szCs w:val="20"/>
                <w:lang w:val="it-IT"/>
              </w:rPr>
            </w:pPr>
            <w:r>
              <w:rPr>
                <w:lang w:val="it-IT"/>
              </w:rPr>
              <w:t>Sito</w:t>
            </w:r>
            <w:r>
              <w:rPr>
                <w:lang w:val="it-IT"/>
              </w:rPr>
              <w:br/>
              <w:t xml:space="preserve">Internet: </w:t>
            </w:r>
          </w:p>
        </w:tc>
        <w:tc>
          <w:tcPr>
            <w:tcW w:w="3977" w:type="dxa"/>
            <w:gridSpan w:val="2"/>
            <w:shd w:val="clear" w:color="auto" w:fill="DEEAF6"/>
          </w:tcPr>
          <w:p w:rsidR="00EB0FBA" w:rsidRDefault="00EB0FBA">
            <w:pPr>
              <w:spacing w:after="0" w:line="276" w:lineRule="auto"/>
              <w:ind w:left="432" w:hanging="432"/>
              <w:rPr>
                <w:rFonts w:cs="Arial"/>
                <w:szCs w:val="20"/>
                <w:lang w:val="it-IT"/>
              </w:rPr>
            </w:pPr>
          </w:p>
        </w:tc>
      </w:tr>
    </w:tbl>
    <w:p w:rsidR="00EB0FBA" w:rsidRDefault="00EB0FBA">
      <w:pPr>
        <w:spacing w:after="0" w:line="276" w:lineRule="auto"/>
        <w:rPr>
          <w:rFonts w:cs="Arial"/>
          <w:sz w:val="12"/>
          <w:szCs w:val="12"/>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7990"/>
      </w:tblGrid>
      <w:tr w:rsidR="00EB0FBA">
        <w:tc>
          <w:tcPr>
            <w:tcW w:w="9071" w:type="dxa"/>
            <w:gridSpan w:val="2"/>
          </w:tcPr>
          <w:p w:rsidR="00EB0FBA" w:rsidRDefault="00D40913">
            <w:pPr>
              <w:spacing w:line="276" w:lineRule="auto"/>
              <w:ind w:left="431" w:hanging="431"/>
              <w:rPr>
                <w:rFonts w:cs="Arial"/>
                <w:lang w:val="it-IT"/>
              </w:rPr>
            </w:pPr>
            <w:bookmarkStart w:id="6" w:name="Kontaktperson"/>
            <w:r>
              <w:rPr>
                <w:b/>
                <w:lang w:val="it-IT"/>
              </w:rPr>
              <w:t xml:space="preserve">Persona di contatto </w:t>
            </w:r>
            <w:r>
              <w:rPr>
                <w:noProof/>
                <w:lang w:val="de-CH" w:eastAsia="de-CH"/>
              </w:rPr>
              <w:drawing>
                <wp:inline distT="0" distB="0" distL="0" distR="0">
                  <wp:extent cx="140970" cy="140970"/>
                  <wp:effectExtent l="0" t="0" r="0" b="0"/>
                  <wp:docPr id="4" name="Grafik 9">
                    <a:hlinkClick xmlns:a="http://schemas.openxmlformats.org/drawingml/2006/main" r:id="rId18" tgtFrame="_blank" tooltip="Persona responsabile del programma all’interno dell’amministrazione cantonale e che quindi assume il ruolo di interlocutore del Fond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6"/>
      <w:tr w:rsidR="00EB0FBA">
        <w:tc>
          <w:tcPr>
            <w:tcW w:w="1082" w:type="dxa"/>
            <w:shd w:val="clear" w:color="auto" w:fill="auto"/>
          </w:tcPr>
          <w:p w:rsidR="00EB0FBA" w:rsidRDefault="00D40913">
            <w:pPr>
              <w:spacing w:after="0" w:line="276" w:lineRule="auto"/>
              <w:ind w:right="-21"/>
              <w:rPr>
                <w:rFonts w:cs="Arial"/>
                <w:szCs w:val="20"/>
                <w:lang w:val="it-IT"/>
              </w:rPr>
            </w:pPr>
            <w:r>
              <w:rPr>
                <w:lang w:val="it-IT"/>
              </w:rPr>
              <w:t>Nome e</w:t>
            </w:r>
            <w:r>
              <w:rPr>
                <w:lang w:val="it-IT"/>
              </w:rPr>
              <w:br/>
              <w:t>cognome:</w:t>
            </w:r>
          </w:p>
        </w:tc>
        <w:tc>
          <w:tcPr>
            <w:tcW w:w="8010" w:type="dxa"/>
            <w:shd w:val="clear" w:color="auto" w:fill="DEEAF6"/>
          </w:tcPr>
          <w:p w:rsidR="00EB0FBA" w:rsidRDefault="00EB0FBA">
            <w:pPr>
              <w:spacing w:after="0" w:line="276" w:lineRule="auto"/>
              <w:ind w:left="432" w:hanging="432"/>
              <w:rPr>
                <w:rFonts w:cs="Arial"/>
                <w:szCs w:val="20"/>
                <w:lang w:val="it-IT"/>
              </w:rPr>
            </w:pPr>
          </w:p>
        </w:tc>
      </w:tr>
    </w:tbl>
    <w:p w:rsidR="00EB0FBA" w:rsidRDefault="00EB0FBA">
      <w:pPr>
        <w:spacing w:after="0" w:line="276" w:lineRule="auto"/>
        <w:rPr>
          <w:rFonts w:cs="Arial"/>
          <w:sz w:val="4"/>
          <w:szCs w:val="4"/>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2669"/>
        <w:gridCol w:w="282"/>
        <w:gridCol w:w="1071"/>
        <w:gridCol w:w="3955"/>
      </w:tblGrid>
      <w:tr w:rsidR="00EB0FBA">
        <w:tc>
          <w:tcPr>
            <w:tcW w:w="1094" w:type="dxa"/>
            <w:shd w:val="clear" w:color="auto" w:fill="auto"/>
          </w:tcPr>
          <w:p w:rsidR="00EB0FBA" w:rsidRDefault="00D40913">
            <w:pPr>
              <w:spacing w:after="0" w:line="276" w:lineRule="auto"/>
              <w:ind w:left="432" w:hanging="432"/>
              <w:rPr>
                <w:rFonts w:cs="Arial"/>
                <w:szCs w:val="20"/>
                <w:lang w:val="it-IT"/>
              </w:rPr>
            </w:pPr>
            <w:r>
              <w:rPr>
                <w:lang w:val="it-IT"/>
              </w:rPr>
              <w:t>Telefono:</w:t>
            </w:r>
          </w:p>
        </w:tc>
        <w:tc>
          <w:tcPr>
            <w:tcW w:w="2669" w:type="dxa"/>
            <w:shd w:val="clear" w:color="auto" w:fill="DEEAF6"/>
          </w:tcPr>
          <w:p w:rsidR="00EB0FBA" w:rsidRDefault="00EB0FBA">
            <w:pPr>
              <w:spacing w:after="0" w:line="276" w:lineRule="auto"/>
              <w:ind w:left="432" w:hanging="432"/>
              <w:rPr>
                <w:rFonts w:cs="Arial"/>
                <w:szCs w:val="20"/>
                <w:lang w:val="it-IT"/>
              </w:rPr>
            </w:pPr>
          </w:p>
        </w:tc>
        <w:tc>
          <w:tcPr>
            <w:tcW w:w="282" w:type="dxa"/>
            <w:shd w:val="clear" w:color="auto" w:fill="auto"/>
          </w:tcPr>
          <w:p w:rsidR="00EB0FBA" w:rsidRDefault="00EB0FBA">
            <w:pPr>
              <w:spacing w:after="0" w:line="276" w:lineRule="auto"/>
              <w:ind w:left="432" w:hanging="432"/>
              <w:rPr>
                <w:rFonts w:cs="Arial"/>
                <w:szCs w:val="20"/>
                <w:lang w:val="it-IT"/>
              </w:rPr>
            </w:pPr>
          </w:p>
        </w:tc>
        <w:tc>
          <w:tcPr>
            <w:tcW w:w="1071" w:type="dxa"/>
            <w:shd w:val="clear" w:color="auto" w:fill="auto"/>
          </w:tcPr>
          <w:p w:rsidR="00EB0FBA" w:rsidRDefault="00D40913">
            <w:pPr>
              <w:spacing w:after="0" w:line="276" w:lineRule="auto"/>
              <w:ind w:left="432" w:hanging="432"/>
              <w:jc w:val="right"/>
              <w:rPr>
                <w:rFonts w:cs="Arial"/>
                <w:szCs w:val="20"/>
                <w:lang w:val="it-IT"/>
              </w:rPr>
            </w:pPr>
            <w:r>
              <w:rPr>
                <w:lang w:val="it-IT"/>
              </w:rPr>
              <w:t>E-mail:</w:t>
            </w:r>
          </w:p>
        </w:tc>
        <w:tc>
          <w:tcPr>
            <w:tcW w:w="3955" w:type="dxa"/>
            <w:shd w:val="clear" w:color="auto" w:fill="DEEAF6"/>
          </w:tcPr>
          <w:p w:rsidR="00EB0FBA" w:rsidRDefault="00EB0FBA">
            <w:pPr>
              <w:spacing w:after="0" w:line="276" w:lineRule="auto"/>
              <w:ind w:left="432" w:hanging="432"/>
              <w:rPr>
                <w:rFonts w:cs="Arial"/>
                <w:szCs w:val="20"/>
                <w:lang w:val="it-IT"/>
              </w:rPr>
            </w:pPr>
          </w:p>
        </w:tc>
      </w:tr>
    </w:tbl>
    <w:p w:rsidR="00EB0FBA" w:rsidRDefault="00EB0FBA">
      <w:pPr>
        <w:spacing w:line="276" w:lineRule="auto"/>
        <w:rPr>
          <w:rFonts w:cs="Arial"/>
          <w:sz w:val="4"/>
          <w:szCs w:val="4"/>
          <w:lang w:val="it-IT"/>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425"/>
        <w:gridCol w:w="4819"/>
      </w:tblGrid>
      <w:tr w:rsidR="00EB0FBA">
        <w:tc>
          <w:tcPr>
            <w:tcW w:w="3544" w:type="dxa"/>
            <w:shd w:val="clear" w:color="auto" w:fill="auto"/>
          </w:tcPr>
          <w:p w:rsidR="00EB0FBA" w:rsidRDefault="00D40913">
            <w:pPr>
              <w:spacing w:after="0" w:line="276" w:lineRule="auto"/>
              <w:rPr>
                <w:rFonts w:cs="Arial"/>
                <w:szCs w:val="20"/>
                <w:lang w:val="it-IT"/>
              </w:rPr>
            </w:pPr>
            <w:r>
              <w:rPr>
                <w:lang w:val="it-IT"/>
              </w:rPr>
              <w:lastRenderedPageBreak/>
              <w:t>Luogo e data</w:t>
            </w:r>
          </w:p>
        </w:tc>
        <w:tc>
          <w:tcPr>
            <w:tcW w:w="284" w:type="dxa"/>
            <w:shd w:val="clear" w:color="auto" w:fill="auto"/>
          </w:tcPr>
          <w:p w:rsidR="00EB0FBA" w:rsidRDefault="00EB0FBA">
            <w:pPr>
              <w:spacing w:after="0" w:line="276" w:lineRule="auto"/>
              <w:ind w:left="432" w:hanging="432"/>
              <w:rPr>
                <w:rFonts w:cs="Arial"/>
                <w:szCs w:val="20"/>
                <w:lang w:val="it-IT"/>
              </w:rPr>
            </w:pPr>
          </w:p>
        </w:tc>
        <w:tc>
          <w:tcPr>
            <w:tcW w:w="425" w:type="dxa"/>
            <w:shd w:val="clear" w:color="auto" w:fill="auto"/>
          </w:tcPr>
          <w:p w:rsidR="00EB0FBA" w:rsidRDefault="00EB0FBA">
            <w:pPr>
              <w:spacing w:after="0" w:line="276" w:lineRule="auto"/>
              <w:ind w:left="432" w:hanging="432"/>
              <w:jc w:val="right"/>
              <w:rPr>
                <w:rFonts w:cs="Arial"/>
                <w:szCs w:val="20"/>
                <w:lang w:val="it-IT"/>
              </w:rPr>
            </w:pPr>
          </w:p>
        </w:tc>
        <w:tc>
          <w:tcPr>
            <w:tcW w:w="4819" w:type="dxa"/>
            <w:shd w:val="clear" w:color="auto" w:fill="auto"/>
          </w:tcPr>
          <w:p w:rsidR="00EB0FBA" w:rsidRDefault="00D40913">
            <w:pPr>
              <w:spacing w:after="0" w:line="276" w:lineRule="auto"/>
              <w:rPr>
                <w:rFonts w:cs="Arial"/>
                <w:szCs w:val="20"/>
                <w:lang w:val="it-IT"/>
              </w:rPr>
            </w:pPr>
            <w:r>
              <w:rPr>
                <w:lang w:val="it-IT"/>
              </w:rPr>
              <w:t>Firma consigliere/consigliera di Stato</w:t>
            </w:r>
          </w:p>
        </w:tc>
      </w:tr>
      <w:tr w:rsidR="00EB0FBA">
        <w:trPr>
          <w:trHeight w:val="721"/>
        </w:trPr>
        <w:tc>
          <w:tcPr>
            <w:tcW w:w="3544" w:type="dxa"/>
            <w:shd w:val="clear" w:color="auto" w:fill="DEEAF6"/>
          </w:tcPr>
          <w:p w:rsidR="00EB0FBA" w:rsidRDefault="00EB0FBA">
            <w:pPr>
              <w:spacing w:after="0" w:line="276" w:lineRule="auto"/>
              <w:ind w:left="432" w:hanging="432"/>
              <w:rPr>
                <w:rFonts w:cs="Arial"/>
                <w:szCs w:val="20"/>
                <w:lang w:val="it-IT"/>
              </w:rPr>
            </w:pPr>
          </w:p>
        </w:tc>
        <w:tc>
          <w:tcPr>
            <w:tcW w:w="284" w:type="dxa"/>
            <w:shd w:val="clear" w:color="auto" w:fill="auto"/>
          </w:tcPr>
          <w:p w:rsidR="00EB0FBA" w:rsidRDefault="00EB0FBA">
            <w:pPr>
              <w:spacing w:after="0" w:line="276" w:lineRule="auto"/>
              <w:ind w:left="432" w:hanging="432"/>
              <w:rPr>
                <w:rFonts w:cs="Arial"/>
                <w:szCs w:val="20"/>
                <w:lang w:val="it-IT"/>
              </w:rPr>
            </w:pPr>
          </w:p>
        </w:tc>
        <w:tc>
          <w:tcPr>
            <w:tcW w:w="425" w:type="dxa"/>
            <w:shd w:val="clear" w:color="auto" w:fill="auto"/>
          </w:tcPr>
          <w:p w:rsidR="00EB0FBA" w:rsidRDefault="00EB0FBA">
            <w:pPr>
              <w:spacing w:after="0" w:line="276" w:lineRule="auto"/>
              <w:ind w:left="432" w:hanging="432"/>
              <w:jc w:val="right"/>
              <w:rPr>
                <w:rFonts w:cs="Arial"/>
                <w:szCs w:val="20"/>
                <w:lang w:val="it-IT"/>
              </w:rPr>
            </w:pPr>
          </w:p>
        </w:tc>
        <w:tc>
          <w:tcPr>
            <w:tcW w:w="4819" w:type="dxa"/>
            <w:shd w:val="clear" w:color="auto" w:fill="DEEAF6"/>
          </w:tcPr>
          <w:p w:rsidR="00EB0FBA" w:rsidRDefault="00EB0FBA">
            <w:pPr>
              <w:spacing w:after="0" w:line="276" w:lineRule="auto"/>
              <w:ind w:left="432" w:hanging="432"/>
              <w:rPr>
                <w:rFonts w:cs="Arial"/>
                <w:szCs w:val="20"/>
                <w:lang w:val="it-IT"/>
              </w:rPr>
            </w:pPr>
          </w:p>
        </w:tc>
      </w:tr>
    </w:tbl>
    <w:p w:rsidR="00EB0FBA" w:rsidRDefault="00EB0FBA">
      <w:pPr>
        <w:rPr>
          <w:rFonts w:cs="Arial"/>
          <w:lang w:val="it-IT"/>
        </w:rPr>
      </w:pPr>
      <w:bookmarkStart w:id="7" w:name="Beilagen"/>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361"/>
        <w:gridCol w:w="2674"/>
        <w:gridCol w:w="1347"/>
        <w:gridCol w:w="235"/>
        <w:gridCol w:w="3745"/>
      </w:tblGrid>
      <w:tr w:rsidR="00EB0FBA">
        <w:tc>
          <w:tcPr>
            <w:tcW w:w="9071" w:type="dxa"/>
            <w:gridSpan w:val="7"/>
          </w:tcPr>
          <w:p w:rsidR="00EB0FBA" w:rsidRDefault="00D40913">
            <w:pPr>
              <w:spacing w:line="276" w:lineRule="auto"/>
              <w:ind w:left="431" w:hanging="431"/>
              <w:rPr>
                <w:rFonts w:cs="Arial"/>
                <w:lang w:val="it-IT"/>
              </w:rPr>
            </w:pPr>
            <w:r>
              <w:rPr>
                <w:b/>
                <w:lang w:val="it-IT"/>
              </w:rPr>
              <w:t xml:space="preserve">Allegati </w:t>
            </w:r>
          </w:p>
        </w:tc>
      </w:tr>
      <w:bookmarkStart w:id="8" w:name="AnhangKantonalesProgramm"/>
      <w:tr w:rsidR="00EB0FBA">
        <w:tc>
          <w:tcPr>
            <w:tcW w:w="426" w:type="dxa"/>
            <w:shd w:val="clear" w:color="auto" w:fill="DEEAF6" w:themeFill="accent1" w:themeFillTint="33"/>
          </w:tcPr>
          <w:p w:rsidR="00EB0FBA" w:rsidRDefault="00B00072">
            <w:pPr>
              <w:spacing w:after="0" w:line="276" w:lineRule="auto"/>
              <w:ind w:left="432" w:hanging="432"/>
              <w:rPr>
                <w:rFonts w:cs="Arial"/>
                <w:szCs w:val="20"/>
                <w:lang w:val="it-IT"/>
              </w:rPr>
            </w:pPr>
            <w:sdt>
              <w:sdtPr>
                <w:rPr>
                  <w:rFonts w:cs="Arial"/>
                  <w:szCs w:val="20"/>
                  <w:lang w:val="it-IT"/>
                </w:rPr>
                <w:id w:val="-1185278341"/>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283" w:type="dxa"/>
            <w:shd w:val="clear" w:color="auto" w:fill="FFFFFF" w:themeFill="background1"/>
          </w:tcPr>
          <w:p w:rsidR="00EB0FBA" w:rsidRDefault="00EB0FBA">
            <w:pPr>
              <w:spacing w:after="0" w:line="276" w:lineRule="auto"/>
              <w:ind w:left="432" w:hanging="432"/>
              <w:rPr>
                <w:rFonts w:cs="Arial"/>
                <w:szCs w:val="20"/>
                <w:lang w:val="it-IT"/>
              </w:rPr>
            </w:pPr>
          </w:p>
        </w:tc>
        <w:tc>
          <w:tcPr>
            <w:tcW w:w="8362" w:type="dxa"/>
            <w:gridSpan w:val="5"/>
            <w:shd w:val="clear" w:color="auto" w:fill="FFFFFF" w:themeFill="background1"/>
          </w:tcPr>
          <w:p w:rsidR="00EB0FBA" w:rsidRDefault="00D40913">
            <w:pPr>
              <w:spacing w:after="0" w:line="276" w:lineRule="auto"/>
              <w:ind w:left="432" w:hanging="432"/>
              <w:rPr>
                <w:rFonts w:cs="Arial"/>
                <w:szCs w:val="20"/>
                <w:lang w:val="it-IT"/>
              </w:rPr>
            </w:pPr>
            <w:r>
              <w:rPr>
                <w:lang w:val="it-IT"/>
              </w:rPr>
              <w:t xml:space="preserve">Programma cantonale </w:t>
            </w:r>
            <w:r>
              <w:rPr>
                <w:b/>
                <w:noProof/>
                <w:lang w:val="de-CH" w:eastAsia="de-CH"/>
              </w:rPr>
              <w:drawing>
                <wp:inline distT="0" distB="0" distL="0" distR="0">
                  <wp:extent cx="140970" cy="140970"/>
                  <wp:effectExtent l="0" t="0" r="0" b="0"/>
                  <wp:docPr id="238" name="Grafik 9">
                    <a:hlinkClick xmlns:a="http://schemas.openxmlformats.org/drawingml/2006/main" r:id="rId19" tgtFrame="_blank" tooltip="Allegate il programma cantonale per il quale richiedete un contributo forfettario. Questo programma deve rispettare a tutti gli effetti i principi che regolano i programmi cantonali definiti dall’FPT, dalla CDS, dall’UFSP e da Promozione Salute Svizzer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8"/>
      <w:tr w:rsidR="00EB0FBA">
        <w:tc>
          <w:tcPr>
            <w:tcW w:w="426" w:type="dxa"/>
            <w:shd w:val="clear" w:color="auto" w:fill="FFFFFF" w:themeFill="background1"/>
          </w:tcPr>
          <w:p w:rsidR="00EB0FBA" w:rsidRDefault="00EB0FBA">
            <w:pPr>
              <w:spacing w:after="0" w:line="276" w:lineRule="auto"/>
              <w:ind w:left="432" w:hanging="432"/>
              <w:rPr>
                <w:rFonts w:cs="Arial"/>
                <w:sz w:val="4"/>
                <w:szCs w:val="4"/>
                <w:lang w:val="it-IT"/>
              </w:rPr>
            </w:pPr>
          </w:p>
        </w:tc>
        <w:tc>
          <w:tcPr>
            <w:tcW w:w="8645" w:type="dxa"/>
            <w:gridSpan w:val="6"/>
            <w:shd w:val="clear" w:color="auto" w:fill="FFFFFF" w:themeFill="background1"/>
          </w:tcPr>
          <w:p w:rsidR="00EB0FBA" w:rsidRDefault="00EB0FBA">
            <w:pPr>
              <w:spacing w:after="0" w:line="276" w:lineRule="auto"/>
              <w:ind w:left="432" w:hanging="432"/>
              <w:rPr>
                <w:rFonts w:cs="Arial"/>
                <w:sz w:val="4"/>
                <w:szCs w:val="4"/>
                <w:lang w:val="it-IT"/>
              </w:rPr>
            </w:pPr>
          </w:p>
        </w:tc>
      </w:tr>
      <w:tr w:rsidR="00EB0FBA">
        <w:tc>
          <w:tcPr>
            <w:tcW w:w="1070" w:type="dxa"/>
            <w:gridSpan w:val="3"/>
            <w:shd w:val="clear" w:color="auto" w:fill="auto"/>
          </w:tcPr>
          <w:p w:rsidR="00EB0FBA" w:rsidRDefault="00EB0FBA">
            <w:pPr>
              <w:spacing w:after="0" w:line="276" w:lineRule="auto"/>
              <w:ind w:left="432" w:hanging="432"/>
              <w:rPr>
                <w:rFonts w:cs="Arial"/>
                <w:sz w:val="4"/>
                <w:szCs w:val="4"/>
                <w:lang w:val="it-IT"/>
              </w:rPr>
            </w:pPr>
          </w:p>
        </w:tc>
        <w:tc>
          <w:tcPr>
            <w:tcW w:w="2674" w:type="dxa"/>
            <w:shd w:val="clear" w:color="auto" w:fill="auto"/>
          </w:tcPr>
          <w:p w:rsidR="00EB0FBA" w:rsidRDefault="00EB0FBA">
            <w:pPr>
              <w:spacing w:after="0" w:line="276" w:lineRule="auto"/>
              <w:ind w:left="432" w:hanging="432"/>
              <w:rPr>
                <w:rFonts w:cs="Arial"/>
                <w:sz w:val="4"/>
                <w:szCs w:val="4"/>
                <w:lang w:val="it-IT"/>
              </w:rPr>
            </w:pPr>
          </w:p>
        </w:tc>
        <w:tc>
          <w:tcPr>
            <w:tcW w:w="1347" w:type="dxa"/>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5" w:type="dxa"/>
            <w:shd w:val="clear" w:color="auto" w:fill="auto"/>
          </w:tcPr>
          <w:p w:rsidR="00EB0FBA" w:rsidRDefault="00EB0FBA">
            <w:pPr>
              <w:spacing w:after="0" w:line="276" w:lineRule="auto"/>
              <w:ind w:left="432" w:hanging="432"/>
              <w:rPr>
                <w:rFonts w:cs="Arial"/>
                <w:sz w:val="4"/>
                <w:szCs w:val="4"/>
                <w:lang w:val="it-IT"/>
              </w:rPr>
            </w:pPr>
          </w:p>
        </w:tc>
      </w:tr>
      <w:bookmarkStart w:id="9" w:name="AnhangOffenlegung"/>
      <w:tr w:rsidR="00EB0FBA">
        <w:tc>
          <w:tcPr>
            <w:tcW w:w="426" w:type="dxa"/>
            <w:shd w:val="clear" w:color="auto" w:fill="DEEAF6" w:themeFill="accent1" w:themeFillTint="33"/>
          </w:tcPr>
          <w:p w:rsidR="00EB0FBA" w:rsidRDefault="00B00072">
            <w:pPr>
              <w:spacing w:after="0" w:line="276" w:lineRule="auto"/>
              <w:ind w:left="432" w:hanging="432"/>
              <w:rPr>
                <w:rFonts w:cs="Arial"/>
                <w:szCs w:val="20"/>
                <w:lang w:val="it-IT"/>
              </w:rPr>
            </w:pPr>
            <w:sdt>
              <w:sdtPr>
                <w:rPr>
                  <w:rFonts w:cs="Arial"/>
                  <w:szCs w:val="20"/>
                  <w:lang w:val="it-IT"/>
                </w:rPr>
                <w:id w:val="-1294439927"/>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283" w:type="dxa"/>
            <w:shd w:val="clear" w:color="auto" w:fill="FFFFFF" w:themeFill="background1"/>
          </w:tcPr>
          <w:p w:rsidR="00EB0FBA" w:rsidRDefault="00EB0FBA">
            <w:pPr>
              <w:spacing w:after="0" w:line="276" w:lineRule="auto"/>
              <w:ind w:left="432" w:hanging="432"/>
              <w:rPr>
                <w:rFonts w:cs="Arial"/>
                <w:szCs w:val="20"/>
                <w:lang w:val="it-IT"/>
              </w:rPr>
            </w:pPr>
          </w:p>
        </w:tc>
        <w:tc>
          <w:tcPr>
            <w:tcW w:w="8362" w:type="dxa"/>
            <w:gridSpan w:val="5"/>
            <w:shd w:val="clear" w:color="auto" w:fill="FFFFFF" w:themeFill="background1"/>
          </w:tcPr>
          <w:p w:rsidR="00EB0FBA" w:rsidRDefault="00D40913">
            <w:pPr>
              <w:spacing w:after="0" w:line="276" w:lineRule="auto"/>
              <w:ind w:left="432" w:hanging="432"/>
              <w:rPr>
                <w:rFonts w:cs="Arial"/>
                <w:szCs w:val="20"/>
                <w:lang w:val="it-IT"/>
              </w:rPr>
            </w:pPr>
            <w:r>
              <w:rPr>
                <w:lang w:val="it-IT"/>
              </w:rPr>
              <w:t xml:space="preserve">Modulo per la dichiarazione delle relazioni di interesse del servizio competente </w:t>
            </w:r>
            <w:r>
              <w:rPr>
                <w:b/>
                <w:noProof/>
                <w:lang w:val="de-CH" w:eastAsia="de-CH"/>
              </w:rPr>
              <w:drawing>
                <wp:inline distT="0" distB="0" distL="0" distR="0">
                  <wp:extent cx="140970" cy="140970"/>
                  <wp:effectExtent l="0" t="0" r="0" b="0"/>
                  <wp:docPr id="240" name="Grafik 9">
                    <a:hlinkClick xmlns:a="http://schemas.openxmlformats.org/drawingml/2006/main" r:id="rId20" tgtFrame="_blank" tooltip="Vi preghiamo di allegare il modulo per la dichiarazione delle relazioni di interesse (nessun legame con l’industria del tabacc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EB0FBA">
        <w:tc>
          <w:tcPr>
            <w:tcW w:w="1070" w:type="dxa"/>
            <w:gridSpan w:val="3"/>
            <w:shd w:val="clear" w:color="auto" w:fill="auto"/>
          </w:tcPr>
          <w:p w:rsidR="00EB0FBA" w:rsidRDefault="00EB0FBA">
            <w:pPr>
              <w:spacing w:after="0" w:line="276" w:lineRule="auto"/>
              <w:ind w:left="432" w:hanging="432"/>
              <w:rPr>
                <w:rFonts w:cs="Arial"/>
                <w:sz w:val="4"/>
                <w:szCs w:val="4"/>
                <w:lang w:val="it-IT"/>
              </w:rPr>
            </w:pPr>
          </w:p>
        </w:tc>
        <w:tc>
          <w:tcPr>
            <w:tcW w:w="2674" w:type="dxa"/>
            <w:shd w:val="clear" w:color="auto" w:fill="auto"/>
          </w:tcPr>
          <w:p w:rsidR="00EB0FBA" w:rsidRDefault="00EB0FBA">
            <w:pPr>
              <w:spacing w:after="0" w:line="276" w:lineRule="auto"/>
              <w:ind w:left="432" w:hanging="432"/>
              <w:rPr>
                <w:rFonts w:cs="Arial"/>
                <w:sz w:val="4"/>
                <w:szCs w:val="4"/>
                <w:lang w:val="it-IT"/>
              </w:rPr>
            </w:pPr>
          </w:p>
        </w:tc>
        <w:tc>
          <w:tcPr>
            <w:tcW w:w="1347" w:type="dxa"/>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5" w:type="dxa"/>
            <w:shd w:val="clear" w:color="auto" w:fill="auto"/>
          </w:tcPr>
          <w:p w:rsidR="00EB0FBA" w:rsidRDefault="00EB0FBA">
            <w:pPr>
              <w:spacing w:after="0" w:line="276" w:lineRule="auto"/>
              <w:ind w:left="432" w:hanging="432"/>
              <w:rPr>
                <w:rFonts w:cs="Arial"/>
                <w:sz w:val="4"/>
                <w:szCs w:val="4"/>
                <w:lang w:val="it-IT"/>
              </w:rPr>
            </w:pPr>
          </w:p>
        </w:tc>
      </w:tr>
      <w:tr w:rsidR="00EB0FBA">
        <w:tc>
          <w:tcPr>
            <w:tcW w:w="426" w:type="dxa"/>
            <w:shd w:val="clear" w:color="auto" w:fill="DEEAF6" w:themeFill="accent1" w:themeFillTint="33"/>
          </w:tcPr>
          <w:p w:rsidR="00EB0FBA" w:rsidRDefault="00B00072">
            <w:pPr>
              <w:spacing w:after="0" w:line="276" w:lineRule="auto"/>
              <w:ind w:left="432" w:hanging="432"/>
              <w:rPr>
                <w:rFonts w:cs="Arial"/>
                <w:szCs w:val="20"/>
                <w:lang w:val="it-IT"/>
              </w:rPr>
            </w:pPr>
            <w:sdt>
              <w:sdtPr>
                <w:rPr>
                  <w:rFonts w:cs="Arial"/>
                  <w:szCs w:val="20"/>
                  <w:lang w:val="it-IT"/>
                </w:rPr>
                <w:id w:val="-403295169"/>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283" w:type="dxa"/>
            <w:shd w:val="clear" w:color="auto" w:fill="FFFFFF" w:themeFill="background1"/>
          </w:tcPr>
          <w:p w:rsidR="00EB0FBA" w:rsidRDefault="00EB0FBA">
            <w:pPr>
              <w:spacing w:after="0" w:line="276" w:lineRule="auto"/>
              <w:ind w:left="432" w:hanging="432"/>
              <w:rPr>
                <w:rFonts w:cs="Arial"/>
                <w:szCs w:val="20"/>
                <w:lang w:val="it-IT"/>
              </w:rPr>
            </w:pPr>
          </w:p>
        </w:tc>
        <w:tc>
          <w:tcPr>
            <w:tcW w:w="8362" w:type="dxa"/>
            <w:gridSpan w:val="5"/>
            <w:shd w:val="clear" w:color="auto" w:fill="DEEAF6" w:themeFill="accent1" w:themeFillTint="33"/>
          </w:tcPr>
          <w:p w:rsidR="00EB0FBA" w:rsidRDefault="00EB0FBA">
            <w:pPr>
              <w:spacing w:after="0" w:line="276" w:lineRule="auto"/>
              <w:ind w:left="432" w:hanging="432"/>
              <w:rPr>
                <w:rFonts w:cs="Arial"/>
                <w:szCs w:val="20"/>
                <w:lang w:val="it-IT"/>
              </w:rPr>
            </w:pPr>
          </w:p>
        </w:tc>
      </w:tr>
      <w:tr w:rsidR="00EB0FBA">
        <w:tc>
          <w:tcPr>
            <w:tcW w:w="1070" w:type="dxa"/>
            <w:gridSpan w:val="3"/>
            <w:shd w:val="clear" w:color="auto" w:fill="auto"/>
          </w:tcPr>
          <w:p w:rsidR="00EB0FBA" w:rsidRDefault="00EB0FBA">
            <w:pPr>
              <w:spacing w:after="0" w:line="276" w:lineRule="auto"/>
              <w:ind w:left="432" w:hanging="432"/>
              <w:rPr>
                <w:rFonts w:cs="Arial"/>
                <w:sz w:val="4"/>
                <w:szCs w:val="4"/>
                <w:lang w:val="it-IT"/>
              </w:rPr>
            </w:pPr>
          </w:p>
        </w:tc>
        <w:tc>
          <w:tcPr>
            <w:tcW w:w="2674" w:type="dxa"/>
            <w:shd w:val="clear" w:color="auto" w:fill="auto"/>
          </w:tcPr>
          <w:p w:rsidR="00EB0FBA" w:rsidRDefault="00EB0FBA">
            <w:pPr>
              <w:spacing w:after="0" w:line="276" w:lineRule="auto"/>
              <w:ind w:left="432" w:hanging="432"/>
              <w:rPr>
                <w:rFonts w:cs="Arial"/>
                <w:sz w:val="4"/>
                <w:szCs w:val="4"/>
                <w:lang w:val="it-IT"/>
              </w:rPr>
            </w:pPr>
          </w:p>
        </w:tc>
        <w:tc>
          <w:tcPr>
            <w:tcW w:w="1347" w:type="dxa"/>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5" w:type="dxa"/>
            <w:shd w:val="clear" w:color="auto" w:fill="auto"/>
          </w:tcPr>
          <w:p w:rsidR="00EB0FBA" w:rsidRDefault="00EB0FBA">
            <w:pPr>
              <w:spacing w:after="0" w:line="276" w:lineRule="auto"/>
              <w:ind w:left="432" w:hanging="432"/>
              <w:rPr>
                <w:rFonts w:cs="Arial"/>
                <w:sz w:val="4"/>
                <w:szCs w:val="4"/>
                <w:lang w:val="it-IT"/>
              </w:rPr>
            </w:pPr>
          </w:p>
        </w:tc>
      </w:tr>
      <w:tr w:rsidR="00EB0FBA">
        <w:tc>
          <w:tcPr>
            <w:tcW w:w="1070" w:type="dxa"/>
            <w:gridSpan w:val="3"/>
            <w:shd w:val="clear" w:color="auto" w:fill="auto"/>
          </w:tcPr>
          <w:p w:rsidR="00EB0FBA" w:rsidRDefault="00EB0FBA">
            <w:pPr>
              <w:spacing w:after="0" w:line="276" w:lineRule="auto"/>
              <w:ind w:left="432" w:hanging="432"/>
              <w:rPr>
                <w:rFonts w:cs="Arial"/>
                <w:sz w:val="4"/>
                <w:szCs w:val="4"/>
                <w:lang w:val="it-IT"/>
              </w:rPr>
            </w:pPr>
          </w:p>
        </w:tc>
        <w:tc>
          <w:tcPr>
            <w:tcW w:w="2674" w:type="dxa"/>
            <w:shd w:val="clear" w:color="auto" w:fill="auto"/>
          </w:tcPr>
          <w:p w:rsidR="00EB0FBA" w:rsidRDefault="00EB0FBA">
            <w:pPr>
              <w:spacing w:after="0" w:line="276" w:lineRule="auto"/>
              <w:ind w:left="432" w:hanging="432"/>
              <w:rPr>
                <w:rFonts w:cs="Arial"/>
                <w:sz w:val="4"/>
                <w:szCs w:val="4"/>
                <w:lang w:val="it-IT"/>
              </w:rPr>
            </w:pPr>
          </w:p>
        </w:tc>
        <w:tc>
          <w:tcPr>
            <w:tcW w:w="1347" w:type="dxa"/>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5" w:type="dxa"/>
            <w:shd w:val="clear" w:color="auto" w:fill="auto"/>
          </w:tcPr>
          <w:p w:rsidR="00EB0FBA" w:rsidRDefault="00EB0FBA">
            <w:pPr>
              <w:spacing w:after="0" w:line="276" w:lineRule="auto"/>
              <w:ind w:left="432" w:hanging="432"/>
              <w:rPr>
                <w:rFonts w:cs="Arial"/>
                <w:sz w:val="4"/>
                <w:szCs w:val="4"/>
                <w:lang w:val="it-IT"/>
              </w:rPr>
            </w:pPr>
          </w:p>
        </w:tc>
      </w:tr>
    </w:tbl>
    <w:p w:rsidR="00EB0FBA" w:rsidRDefault="00EB0FBA">
      <w:pPr>
        <w:rPr>
          <w:rFonts w:cs="Arial"/>
          <w:sz w:val="4"/>
          <w:szCs w:val="4"/>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EB0FBA">
        <w:tc>
          <w:tcPr>
            <w:tcW w:w="9071" w:type="dxa"/>
            <w:gridSpan w:val="2"/>
          </w:tcPr>
          <w:p w:rsidR="00EB0FBA" w:rsidRDefault="00D40913">
            <w:pPr>
              <w:spacing w:line="276" w:lineRule="auto"/>
              <w:ind w:left="431" w:hanging="431"/>
              <w:rPr>
                <w:rFonts w:cs="Arial"/>
                <w:lang w:val="it-IT"/>
              </w:rPr>
            </w:pPr>
            <w:r>
              <w:rPr>
                <w:b/>
                <w:lang w:val="it-IT"/>
              </w:rPr>
              <w:t xml:space="preserve">Autocertificazione </w:t>
            </w:r>
          </w:p>
        </w:tc>
      </w:tr>
      <w:tr w:rsidR="00EB0FBA">
        <w:tc>
          <w:tcPr>
            <w:tcW w:w="9071" w:type="dxa"/>
            <w:gridSpan w:val="2"/>
          </w:tcPr>
          <w:p w:rsidR="00EB0FBA" w:rsidRDefault="00D40913">
            <w:pPr>
              <w:spacing w:line="276" w:lineRule="auto"/>
              <w:ind w:left="431" w:hanging="431"/>
              <w:rPr>
                <w:rFonts w:cs="Arial"/>
                <w:lang w:val="it-IT"/>
              </w:rPr>
            </w:pPr>
            <w:r>
              <w:rPr>
                <w:lang w:val="it-IT"/>
              </w:rPr>
              <w:t>Certifichiamo che...</w:t>
            </w:r>
          </w:p>
        </w:tc>
      </w:tr>
      <w:bookmarkStart w:id="10" w:name="SelbstdeklarationNurTabak"/>
      <w:tr w:rsidR="00EB0FBA">
        <w:trPr>
          <w:trHeight w:val="361"/>
        </w:trPr>
        <w:tc>
          <w:tcPr>
            <w:tcW w:w="426" w:type="dxa"/>
            <w:shd w:val="clear" w:color="auto" w:fill="DEEAF6" w:themeFill="accent1" w:themeFillTint="33"/>
          </w:tcPr>
          <w:p w:rsidR="00EB0FBA" w:rsidRDefault="00B00072">
            <w:pPr>
              <w:spacing w:after="0" w:line="276" w:lineRule="auto"/>
              <w:ind w:left="432" w:hanging="432"/>
              <w:rPr>
                <w:rFonts w:cs="Arial"/>
                <w:szCs w:val="20"/>
                <w:lang w:val="it-IT"/>
              </w:rPr>
            </w:pPr>
            <w:sdt>
              <w:sdtPr>
                <w:rPr>
                  <w:rFonts w:cs="Arial"/>
                  <w:szCs w:val="20"/>
                  <w:lang w:val="it-IT"/>
                </w:rPr>
                <w:id w:val="-1192289010"/>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8645" w:type="dxa"/>
            <w:vMerge w:val="restart"/>
            <w:shd w:val="clear" w:color="auto" w:fill="FFFFFF" w:themeFill="background1"/>
          </w:tcPr>
          <w:p w:rsidR="00EB0FBA" w:rsidRDefault="00D40913">
            <w:pPr>
              <w:spacing w:after="0" w:line="276" w:lineRule="auto"/>
              <w:ind w:left="432" w:hanging="432"/>
              <w:rPr>
                <w:rFonts w:cs="Arial"/>
                <w:szCs w:val="20"/>
                <w:lang w:val="it-IT"/>
              </w:rPr>
            </w:pPr>
            <w:r>
              <w:rPr>
                <w:lang w:val="it-IT"/>
              </w:rPr>
              <w:t xml:space="preserve">...i contributi forfettari ricevuti saranno impiegati esclusivamente per finanziare provvedimenti nell’ambito della prevenzione del tabagismo e della dipendenza da nicotina (cfr. art. 2 cpv. 2 dell’ordinanza sul fondo per la prevenzione del tabagismo, </w:t>
            </w:r>
            <w:proofErr w:type="spellStart"/>
            <w:r>
              <w:rPr>
                <w:lang w:val="it-IT"/>
              </w:rPr>
              <w:t>OFPT</w:t>
            </w:r>
            <w:proofErr w:type="spellEnd"/>
            <w:r>
              <w:rPr>
                <w:lang w:val="it-IT"/>
              </w:rPr>
              <w:t xml:space="preserve">). Tuttavia, al massimo il 20 % del contributo forfettario può essere utilizzato per sostenere provvedimenti di prevenzione non mirati, come per esempio la promozione delle competenze di vita. </w:t>
            </w:r>
            <w:r>
              <w:rPr>
                <w:b/>
                <w:noProof/>
                <w:lang w:val="de-CH" w:eastAsia="de-CH"/>
              </w:rPr>
              <w:drawing>
                <wp:inline distT="0" distB="0" distL="0" distR="0">
                  <wp:extent cx="140970" cy="140970"/>
                  <wp:effectExtent l="0" t="0" r="0" b="0"/>
                  <wp:docPr id="235" name="Grafik 9">
                    <a:hlinkClick xmlns:a="http://schemas.openxmlformats.org/drawingml/2006/main" r:id="rId21" tgtFrame="_blank" tooltip="Con l’autocertificazione dichiarate che i fondi ricevuti sono destinati esclusivamente a finanziare provvedimenti di prevenzione del tabagism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EB0FBA">
        <w:trPr>
          <w:trHeight w:val="710"/>
        </w:trPr>
        <w:tc>
          <w:tcPr>
            <w:tcW w:w="426" w:type="dxa"/>
            <w:shd w:val="clear" w:color="auto" w:fill="auto"/>
          </w:tcPr>
          <w:p w:rsidR="00EB0FBA" w:rsidRDefault="00EB0FBA">
            <w:pPr>
              <w:spacing w:after="0" w:line="276" w:lineRule="auto"/>
              <w:ind w:left="432" w:hanging="432"/>
              <w:rPr>
                <w:rFonts w:cs="Arial"/>
                <w:szCs w:val="20"/>
                <w:lang w:val="it-IT"/>
              </w:rPr>
            </w:pPr>
          </w:p>
        </w:tc>
        <w:tc>
          <w:tcPr>
            <w:tcW w:w="8645" w:type="dxa"/>
            <w:vMerge/>
            <w:shd w:val="clear" w:color="auto" w:fill="FFFFFF" w:themeFill="background1"/>
          </w:tcPr>
          <w:p w:rsidR="00EB0FBA" w:rsidRDefault="00EB0FBA">
            <w:pPr>
              <w:spacing w:after="0" w:line="276" w:lineRule="auto"/>
              <w:ind w:left="432" w:hanging="432"/>
              <w:rPr>
                <w:rFonts w:cs="Arial"/>
                <w:szCs w:val="20"/>
                <w:lang w:val="it-IT"/>
              </w:rPr>
            </w:pPr>
          </w:p>
        </w:tc>
      </w:tr>
      <w:bookmarkEnd w:id="10"/>
    </w:tbl>
    <w:p w:rsidR="00EB0FBA" w:rsidRDefault="00EB0FBA">
      <w:pPr>
        <w:spacing w:after="0" w:line="276" w:lineRule="auto"/>
        <w:rPr>
          <w:rFonts w:cs="Arial"/>
          <w:sz w:val="4"/>
          <w:szCs w:val="4"/>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EB0FBA">
        <w:trPr>
          <w:trHeight w:val="310"/>
        </w:trPr>
        <w:tc>
          <w:tcPr>
            <w:tcW w:w="426" w:type="dxa"/>
            <w:shd w:val="clear" w:color="auto" w:fill="DEEAF6" w:themeFill="accent1" w:themeFillTint="33"/>
          </w:tcPr>
          <w:bookmarkStart w:id="11" w:name="SelbstdeklerationAbhaengigkeit"/>
          <w:p w:rsidR="00EB0FBA" w:rsidRDefault="00B00072">
            <w:pPr>
              <w:spacing w:after="0" w:line="276" w:lineRule="auto"/>
              <w:ind w:left="432" w:hanging="432"/>
              <w:rPr>
                <w:rFonts w:cs="Arial"/>
                <w:szCs w:val="20"/>
                <w:lang w:val="it-IT"/>
              </w:rPr>
            </w:pPr>
            <w:sdt>
              <w:sdtPr>
                <w:rPr>
                  <w:rFonts w:cs="Arial"/>
                  <w:szCs w:val="20"/>
                  <w:lang w:val="it-IT"/>
                </w:rPr>
                <w:id w:val="-494566486"/>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8645" w:type="dxa"/>
            <w:gridSpan w:val="5"/>
            <w:vMerge w:val="restart"/>
            <w:shd w:val="clear" w:color="auto" w:fill="FFFFFF" w:themeFill="background1"/>
          </w:tcPr>
          <w:p w:rsidR="00EB0FBA" w:rsidRDefault="00D40913">
            <w:pPr>
              <w:spacing w:after="0" w:line="276" w:lineRule="auto"/>
              <w:ind w:left="432" w:hanging="432"/>
              <w:rPr>
                <w:rFonts w:cs="Arial"/>
                <w:szCs w:val="20"/>
                <w:lang w:val="it-IT"/>
              </w:rPr>
            </w:pPr>
            <w:r>
              <w:rPr>
                <w:lang w:val="it-IT"/>
              </w:rPr>
              <w:t xml:space="preserve">...verrà verificato che i responsabili dei progetti locali che lavorano nell’ambito di questo programma non abbiano legami con l’industria del tabacco e della nicotina. </w:t>
            </w:r>
            <w:r>
              <w:rPr>
                <w:b/>
                <w:noProof/>
                <w:lang w:val="de-CH" w:eastAsia="de-CH"/>
              </w:rPr>
              <w:drawing>
                <wp:inline distT="0" distB="0" distL="0" distR="0">
                  <wp:extent cx="140970" cy="140970"/>
                  <wp:effectExtent l="0" t="0" r="0" b="0"/>
                  <wp:docPr id="236" name="Grafik 9">
                    <a:hlinkClick xmlns:a="http://schemas.openxmlformats.org/drawingml/2006/main" r:id="rId22" tgtFrame="_blank" tooltip="Con l’autocertificazione dichiarate di adottare i provvedimenti necessari per evitare legami e rapporti di collaborazione tra gli attori dell’industria del tabacco e della nicoti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1"/>
      <w:tr w:rsidR="00EB0FBA">
        <w:trPr>
          <w:trHeight w:val="310"/>
        </w:trPr>
        <w:tc>
          <w:tcPr>
            <w:tcW w:w="426" w:type="dxa"/>
            <w:shd w:val="clear" w:color="auto" w:fill="auto"/>
          </w:tcPr>
          <w:p w:rsidR="00EB0FBA" w:rsidRDefault="00EB0FBA">
            <w:pPr>
              <w:spacing w:after="0" w:line="276" w:lineRule="auto"/>
              <w:ind w:left="432" w:hanging="432"/>
              <w:rPr>
                <w:rFonts w:cs="Arial"/>
                <w:szCs w:val="20"/>
                <w:lang w:val="it-IT"/>
              </w:rPr>
            </w:pPr>
          </w:p>
        </w:tc>
        <w:tc>
          <w:tcPr>
            <w:tcW w:w="8645" w:type="dxa"/>
            <w:gridSpan w:val="5"/>
            <w:vMerge/>
            <w:shd w:val="clear" w:color="auto" w:fill="FFFFFF" w:themeFill="background1"/>
          </w:tcPr>
          <w:p w:rsidR="00EB0FBA" w:rsidRDefault="00EB0FBA">
            <w:pPr>
              <w:spacing w:after="0" w:line="276" w:lineRule="auto"/>
              <w:ind w:left="432" w:hanging="432"/>
              <w:rPr>
                <w:rFonts w:cs="Arial"/>
                <w:szCs w:val="20"/>
                <w:lang w:val="it-IT"/>
              </w:rPr>
            </w:pPr>
          </w:p>
        </w:tc>
      </w:tr>
      <w:tr w:rsidR="00EB0FBA">
        <w:tc>
          <w:tcPr>
            <w:tcW w:w="1070" w:type="dxa"/>
            <w:gridSpan w:val="2"/>
            <w:shd w:val="clear" w:color="auto" w:fill="auto"/>
          </w:tcPr>
          <w:p w:rsidR="00EB0FBA" w:rsidRDefault="00EB0FBA">
            <w:pPr>
              <w:spacing w:after="0" w:line="276" w:lineRule="auto"/>
              <w:ind w:left="432" w:hanging="432"/>
              <w:rPr>
                <w:rFonts w:cs="Arial"/>
                <w:sz w:val="4"/>
                <w:szCs w:val="4"/>
                <w:lang w:val="it-IT"/>
              </w:rPr>
            </w:pPr>
          </w:p>
        </w:tc>
        <w:tc>
          <w:tcPr>
            <w:tcW w:w="2674" w:type="dxa"/>
            <w:shd w:val="clear" w:color="auto" w:fill="auto"/>
          </w:tcPr>
          <w:p w:rsidR="00EB0FBA" w:rsidRDefault="00EB0FBA">
            <w:pPr>
              <w:spacing w:after="0" w:line="276" w:lineRule="auto"/>
              <w:ind w:left="432" w:hanging="432"/>
              <w:rPr>
                <w:rFonts w:cs="Arial"/>
                <w:sz w:val="4"/>
                <w:szCs w:val="4"/>
                <w:lang w:val="it-IT"/>
              </w:rPr>
            </w:pPr>
          </w:p>
        </w:tc>
        <w:tc>
          <w:tcPr>
            <w:tcW w:w="1347" w:type="dxa"/>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5" w:type="dxa"/>
            <w:shd w:val="clear" w:color="auto" w:fill="auto"/>
          </w:tcPr>
          <w:p w:rsidR="00EB0FBA" w:rsidRDefault="00EB0FBA">
            <w:pPr>
              <w:spacing w:after="0" w:line="276" w:lineRule="auto"/>
              <w:ind w:left="432" w:hanging="432"/>
              <w:rPr>
                <w:rFonts w:cs="Arial"/>
                <w:sz w:val="4"/>
                <w:szCs w:val="4"/>
                <w:lang w:val="it-IT"/>
              </w:rPr>
            </w:pPr>
          </w:p>
        </w:tc>
      </w:tr>
      <w:bookmarkStart w:id="12" w:name="SelbstdeklarationNationaleProjekte"/>
      <w:tr w:rsidR="00EB0FBA">
        <w:trPr>
          <w:trHeight w:val="310"/>
        </w:trPr>
        <w:tc>
          <w:tcPr>
            <w:tcW w:w="426" w:type="dxa"/>
            <w:shd w:val="clear" w:color="auto" w:fill="DEEAF6" w:themeFill="accent1" w:themeFillTint="33"/>
          </w:tcPr>
          <w:p w:rsidR="00EB0FBA" w:rsidRDefault="00B00072">
            <w:pPr>
              <w:spacing w:after="0" w:line="276" w:lineRule="auto"/>
              <w:ind w:left="432" w:hanging="432"/>
              <w:rPr>
                <w:rFonts w:cs="Arial"/>
                <w:szCs w:val="20"/>
                <w:lang w:val="it-IT"/>
              </w:rPr>
            </w:pPr>
            <w:sdt>
              <w:sdtPr>
                <w:rPr>
                  <w:rFonts w:cs="Arial"/>
                  <w:szCs w:val="20"/>
                  <w:lang w:val="it-IT"/>
                </w:rPr>
                <w:id w:val="1898399139"/>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8645" w:type="dxa"/>
            <w:gridSpan w:val="5"/>
            <w:vMerge w:val="restart"/>
            <w:shd w:val="clear" w:color="auto" w:fill="FFFFFF" w:themeFill="background1"/>
          </w:tcPr>
          <w:p w:rsidR="00EB0FBA" w:rsidRDefault="00D40913">
            <w:pPr>
              <w:spacing w:after="0" w:line="276" w:lineRule="auto"/>
              <w:ind w:left="432" w:hanging="432"/>
              <w:rPr>
                <w:rFonts w:cs="Arial"/>
                <w:szCs w:val="20"/>
                <w:lang w:val="it-IT"/>
              </w:rPr>
            </w:pPr>
            <w:r>
              <w:rPr>
                <w:lang w:val="it-IT"/>
              </w:rPr>
              <w:t xml:space="preserve">...per quanto possibile, i progetti nazionali saranno integrati nel programma e si presterà particolare attenzione a non creare doppioni con le offerte nazionali. </w:t>
            </w:r>
            <w:r>
              <w:rPr>
                <w:b/>
                <w:noProof/>
                <w:lang w:val="de-CH" w:eastAsia="de-CH"/>
              </w:rPr>
              <w:drawing>
                <wp:inline distT="0" distB="0" distL="0" distR="0">
                  <wp:extent cx="140970" cy="140970"/>
                  <wp:effectExtent l="0" t="0" r="0" b="0"/>
                  <wp:docPr id="237" name="Grafik 9">
                    <a:hlinkClick xmlns:a="http://schemas.openxmlformats.org/drawingml/2006/main" r:id="rId23" tgtFrame="_blank" tooltip="La concorrenza con altre offerte (doppioni) o la mancanza di coordinamento con tali offerte è contraria al principio di efficienza e deve quindi essere evitat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2"/>
      <w:tr w:rsidR="00EB0FBA">
        <w:trPr>
          <w:trHeight w:val="310"/>
        </w:trPr>
        <w:tc>
          <w:tcPr>
            <w:tcW w:w="426" w:type="dxa"/>
            <w:shd w:val="clear" w:color="auto" w:fill="auto"/>
          </w:tcPr>
          <w:p w:rsidR="00EB0FBA" w:rsidRDefault="00EB0FBA">
            <w:pPr>
              <w:spacing w:after="0" w:line="276" w:lineRule="auto"/>
              <w:ind w:left="432" w:hanging="432"/>
              <w:rPr>
                <w:rFonts w:cs="Arial"/>
                <w:szCs w:val="20"/>
                <w:lang w:val="it-IT"/>
              </w:rPr>
            </w:pPr>
          </w:p>
        </w:tc>
        <w:tc>
          <w:tcPr>
            <w:tcW w:w="8645" w:type="dxa"/>
            <w:gridSpan w:val="5"/>
            <w:vMerge/>
            <w:shd w:val="clear" w:color="auto" w:fill="FFFFFF" w:themeFill="background1"/>
          </w:tcPr>
          <w:p w:rsidR="00EB0FBA" w:rsidRDefault="00EB0FBA">
            <w:pPr>
              <w:spacing w:after="0" w:line="276" w:lineRule="auto"/>
              <w:ind w:left="432" w:hanging="432"/>
              <w:rPr>
                <w:rFonts w:cs="Arial"/>
                <w:szCs w:val="20"/>
                <w:lang w:val="it-IT"/>
              </w:rPr>
            </w:pPr>
          </w:p>
        </w:tc>
      </w:tr>
      <w:tr w:rsidR="00EB0FBA">
        <w:tc>
          <w:tcPr>
            <w:tcW w:w="1070" w:type="dxa"/>
            <w:gridSpan w:val="2"/>
            <w:shd w:val="clear" w:color="auto" w:fill="auto"/>
          </w:tcPr>
          <w:p w:rsidR="00EB0FBA" w:rsidRDefault="00EB0FBA">
            <w:pPr>
              <w:spacing w:after="0" w:line="276" w:lineRule="auto"/>
              <w:ind w:left="432" w:hanging="432"/>
              <w:rPr>
                <w:rFonts w:cs="Arial"/>
                <w:sz w:val="4"/>
                <w:szCs w:val="4"/>
                <w:lang w:val="it-IT"/>
              </w:rPr>
            </w:pPr>
          </w:p>
        </w:tc>
        <w:tc>
          <w:tcPr>
            <w:tcW w:w="2674" w:type="dxa"/>
            <w:shd w:val="clear" w:color="auto" w:fill="auto"/>
          </w:tcPr>
          <w:p w:rsidR="00EB0FBA" w:rsidRDefault="00EB0FBA">
            <w:pPr>
              <w:spacing w:after="0" w:line="276" w:lineRule="auto"/>
              <w:ind w:left="432" w:hanging="432"/>
              <w:rPr>
                <w:rFonts w:cs="Arial"/>
                <w:sz w:val="4"/>
                <w:szCs w:val="4"/>
                <w:lang w:val="it-IT"/>
              </w:rPr>
            </w:pPr>
          </w:p>
        </w:tc>
        <w:tc>
          <w:tcPr>
            <w:tcW w:w="1347" w:type="dxa"/>
            <w:shd w:val="clear" w:color="auto" w:fill="auto"/>
          </w:tcPr>
          <w:p w:rsidR="00EB0FBA" w:rsidRDefault="00EB0FBA">
            <w:pPr>
              <w:spacing w:after="0" w:line="276" w:lineRule="auto"/>
              <w:ind w:left="432" w:hanging="432"/>
              <w:rPr>
                <w:rFonts w:cs="Arial"/>
                <w:sz w:val="4"/>
                <w:szCs w:val="4"/>
                <w:lang w:val="it-IT"/>
              </w:rPr>
            </w:pPr>
          </w:p>
        </w:tc>
        <w:tc>
          <w:tcPr>
            <w:tcW w:w="235" w:type="dxa"/>
            <w:shd w:val="clear" w:color="auto" w:fill="auto"/>
          </w:tcPr>
          <w:p w:rsidR="00EB0FBA" w:rsidRDefault="00EB0FBA">
            <w:pPr>
              <w:spacing w:after="0" w:line="276" w:lineRule="auto"/>
              <w:ind w:left="432" w:hanging="432"/>
              <w:jc w:val="right"/>
              <w:rPr>
                <w:rFonts w:cs="Arial"/>
                <w:sz w:val="4"/>
                <w:szCs w:val="4"/>
                <w:lang w:val="it-IT"/>
              </w:rPr>
            </w:pPr>
          </w:p>
        </w:tc>
        <w:tc>
          <w:tcPr>
            <w:tcW w:w="3745" w:type="dxa"/>
            <w:shd w:val="clear" w:color="auto" w:fill="auto"/>
          </w:tcPr>
          <w:p w:rsidR="00EB0FBA" w:rsidRDefault="00EB0FBA">
            <w:pPr>
              <w:spacing w:after="0" w:line="276" w:lineRule="auto"/>
              <w:ind w:left="432" w:hanging="432"/>
              <w:rPr>
                <w:rFonts w:cs="Arial"/>
                <w:sz w:val="4"/>
                <w:szCs w:val="4"/>
                <w:lang w:val="it-IT"/>
              </w:rPr>
            </w:pPr>
          </w:p>
        </w:tc>
      </w:tr>
      <w:bookmarkStart w:id="13" w:name="SelbsdeklarationGrundsaetze"/>
      <w:tr w:rsidR="00EB0FBA">
        <w:trPr>
          <w:trHeight w:val="297"/>
        </w:trPr>
        <w:tc>
          <w:tcPr>
            <w:tcW w:w="426" w:type="dxa"/>
            <w:shd w:val="clear" w:color="auto" w:fill="DEEAF6" w:themeFill="accent1" w:themeFillTint="33"/>
          </w:tcPr>
          <w:p w:rsidR="00EB0FBA" w:rsidRDefault="00B00072">
            <w:pPr>
              <w:spacing w:after="0" w:line="276" w:lineRule="auto"/>
              <w:ind w:left="432" w:hanging="432"/>
              <w:rPr>
                <w:rFonts w:cs="Arial"/>
                <w:szCs w:val="20"/>
                <w:lang w:val="it-IT"/>
              </w:rPr>
            </w:pPr>
            <w:sdt>
              <w:sdtPr>
                <w:rPr>
                  <w:rFonts w:cs="Arial"/>
                  <w:szCs w:val="20"/>
                  <w:lang w:val="it-IT"/>
                </w:rPr>
                <w:id w:val="1034622239"/>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8645" w:type="dxa"/>
            <w:gridSpan w:val="5"/>
            <w:vMerge w:val="restart"/>
            <w:shd w:val="clear" w:color="auto" w:fill="FFFFFF" w:themeFill="background1"/>
          </w:tcPr>
          <w:p w:rsidR="00EB0FBA" w:rsidRDefault="00D40913">
            <w:pPr>
              <w:spacing w:after="0" w:line="276" w:lineRule="auto"/>
              <w:ind w:left="432" w:hanging="432"/>
              <w:rPr>
                <w:rFonts w:cs="Arial"/>
                <w:szCs w:val="20"/>
                <w:lang w:val="it-IT"/>
              </w:rPr>
            </w:pPr>
            <w:r>
              <w:rPr>
                <w:lang w:val="it-IT"/>
              </w:rPr>
              <w:t>...il presente programma rispetta pienamente i principi dei programmi cantonali definiti dal Fondo per la prevenzione del tabagismo (FPT), dalla Conferenza svizzera delle direttrici e dei direttori cantonali della sanità (</w:t>
            </w:r>
            <w:proofErr w:type="spellStart"/>
            <w:r>
              <w:rPr>
                <w:lang w:val="it-IT"/>
              </w:rPr>
              <w:t>CDS</w:t>
            </w:r>
            <w:proofErr w:type="spellEnd"/>
            <w:r>
              <w:rPr>
                <w:lang w:val="it-IT"/>
              </w:rPr>
              <w:t>), da Promozione Salute Svizzera e dall’Ufficio federale della sanità pubblica (</w:t>
            </w:r>
            <w:proofErr w:type="spellStart"/>
            <w:r>
              <w:rPr>
                <w:lang w:val="it-IT"/>
              </w:rPr>
              <w:t>UFSP</w:t>
            </w:r>
            <w:proofErr w:type="spellEnd"/>
            <w:r>
              <w:rPr>
                <w:lang w:val="it-IT"/>
              </w:rPr>
              <w:t xml:space="preserve">). Cfr. </w:t>
            </w:r>
            <w:hyperlink r:id="rId24" w:history="1">
              <w:r w:rsidRPr="00117B95">
                <w:rPr>
                  <w:rStyle w:val="Hyperlink"/>
                  <w:rFonts w:ascii="Arial" w:hAnsi="Arial"/>
                  <w:sz w:val="20"/>
                </w:rPr>
                <w:t>https://www.gdk-cds.ch/fileadmin/docs/public/gdk/themen/strategie_bundkantone/NCD/Grundsaetze_kantonale_Programme_20200626_f.pdf</w:t>
              </w:r>
            </w:hyperlink>
            <w:r>
              <w:rPr>
                <w:lang w:val="it-IT"/>
              </w:rPr>
              <w:t xml:space="preserve"> </w:t>
            </w:r>
            <w:r w:rsidR="00117B95">
              <w:rPr>
                <w:lang w:val="it-IT"/>
              </w:rPr>
              <w:t xml:space="preserve"> (in francese)</w:t>
            </w:r>
            <w:r>
              <w:rPr>
                <w:b/>
                <w:noProof/>
                <w:lang w:val="de-CH" w:eastAsia="de-CH"/>
              </w:rPr>
              <w:drawing>
                <wp:inline distT="0" distB="0" distL="0" distR="0">
                  <wp:extent cx="140970" cy="140970"/>
                  <wp:effectExtent l="0" t="0" r="0" b="0"/>
                  <wp:docPr id="253" name="Grafik 9">
                    <a:hlinkClick xmlns:a="http://schemas.openxmlformats.org/drawingml/2006/main" r:id="rId25" tgtFrame="_blank" tooltip="I programmi cantonali devono soddisfare obbligatoriamente i principi definiti dall’FPT, dalla CDS, dall’UFSP e da Promozione Salute Svizze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EB0FBA">
        <w:trPr>
          <w:trHeight w:val="575"/>
        </w:trPr>
        <w:tc>
          <w:tcPr>
            <w:tcW w:w="426" w:type="dxa"/>
            <w:shd w:val="clear" w:color="auto" w:fill="auto"/>
          </w:tcPr>
          <w:p w:rsidR="00EB0FBA" w:rsidRDefault="00EB0FBA">
            <w:pPr>
              <w:spacing w:after="0" w:line="276" w:lineRule="auto"/>
              <w:ind w:left="432" w:hanging="432"/>
              <w:rPr>
                <w:rFonts w:cs="Arial"/>
                <w:szCs w:val="20"/>
                <w:lang w:val="it-IT"/>
              </w:rPr>
            </w:pPr>
          </w:p>
        </w:tc>
        <w:tc>
          <w:tcPr>
            <w:tcW w:w="8645" w:type="dxa"/>
            <w:gridSpan w:val="5"/>
            <w:vMerge/>
            <w:shd w:val="clear" w:color="auto" w:fill="FFFFFF" w:themeFill="background1"/>
          </w:tcPr>
          <w:p w:rsidR="00EB0FBA" w:rsidRDefault="00EB0FBA">
            <w:pPr>
              <w:spacing w:after="0" w:line="276" w:lineRule="auto"/>
              <w:ind w:left="432" w:hanging="432"/>
              <w:rPr>
                <w:rFonts w:cs="Arial"/>
                <w:szCs w:val="20"/>
                <w:lang w:val="it-IT"/>
              </w:rPr>
            </w:pPr>
          </w:p>
        </w:tc>
      </w:tr>
      <w:bookmarkEnd w:id="13"/>
    </w:tbl>
    <w:p w:rsidR="00EB0FBA" w:rsidRDefault="00EB0FBA">
      <w:pPr>
        <w:spacing w:after="0" w:line="276" w:lineRule="auto"/>
        <w:ind w:left="432" w:hanging="432"/>
        <w:rPr>
          <w:rFonts w:cs="Arial"/>
          <w:sz w:val="4"/>
          <w:szCs w:val="4"/>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EB0FBA">
        <w:trPr>
          <w:trHeight w:val="297"/>
        </w:trPr>
        <w:tc>
          <w:tcPr>
            <w:tcW w:w="426" w:type="dxa"/>
            <w:shd w:val="clear" w:color="auto" w:fill="DEEAF6" w:themeFill="accent1" w:themeFillTint="33"/>
          </w:tcPr>
          <w:bookmarkStart w:id="14" w:name="SelbstdeklarationEvaluation"/>
          <w:p w:rsidR="00EB0FBA" w:rsidRDefault="00B00072">
            <w:pPr>
              <w:spacing w:after="0" w:line="276" w:lineRule="auto"/>
              <w:ind w:left="432" w:hanging="432"/>
              <w:rPr>
                <w:rFonts w:cs="Arial"/>
                <w:szCs w:val="20"/>
                <w:lang w:val="it-IT"/>
              </w:rPr>
            </w:pPr>
            <w:sdt>
              <w:sdtPr>
                <w:rPr>
                  <w:rFonts w:cs="Arial"/>
                  <w:szCs w:val="20"/>
                  <w:lang w:val="it-IT"/>
                </w:rPr>
                <w:id w:val="2035998657"/>
                <w14:checkbox>
                  <w14:checked w14:val="0"/>
                  <w14:checkedState w14:val="2612" w14:font="MS Gothic"/>
                  <w14:uncheckedState w14:val="2610" w14:font="MS Gothic"/>
                </w14:checkbox>
              </w:sdtPr>
              <w:sdtEndPr/>
              <w:sdtContent>
                <w:r w:rsidR="00D40913">
                  <w:rPr>
                    <w:rFonts w:ascii="Segoe UI Symbol" w:eastAsia="MS Gothic" w:hAnsi="Segoe UI Symbol" w:cs="Segoe UI Symbol"/>
                    <w:szCs w:val="20"/>
                    <w:lang w:val="it-IT"/>
                  </w:rPr>
                  <w:t>☐</w:t>
                </w:r>
              </w:sdtContent>
            </w:sdt>
          </w:p>
        </w:tc>
        <w:tc>
          <w:tcPr>
            <w:tcW w:w="8645" w:type="dxa"/>
            <w:vMerge w:val="restart"/>
            <w:shd w:val="clear" w:color="auto" w:fill="FFFFFF" w:themeFill="background1"/>
          </w:tcPr>
          <w:p w:rsidR="00EB0FBA" w:rsidRDefault="00D40913">
            <w:pPr>
              <w:spacing w:after="0" w:line="276" w:lineRule="auto"/>
              <w:ind w:left="432" w:hanging="432"/>
              <w:rPr>
                <w:rFonts w:cs="Arial"/>
                <w:szCs w:val="20"/>
                <w:lang w:val="it-IT"/>
              </w:rPr>
            </w:pPr>
            <w:r>
              <w:rPr>
                <w:lang w:val="it-IT"/>
              </w:rPr>
              <w:t xml:space="preserve">...il presente programma tiene conto delle raccomandazioni della valutazione </w:t>
            </w:r>
            <w:proofErr w:type="spellStart"/>
            <w:r>
              <w:rPr>
                <w:lang w:val="it-IT"/>
              </w:rPr>
              <w:t>sovracantonale</w:t>
            </w:r>
            <w:proofErr w:type="spellEnd"/>
            <w:r>
              <w:rPr>
                <w:lang w:val="it-IT"/>
              </w:rPr>
              <w:t xml:space="preserve"> dell’insieme dei programmi (</w:t>
            </w:r>
            <w:hyperlink r:id="rId26" w:history="1">
              <w:r>
                <w:rPr>
                  <w:rStyle w:val="Hyperlink"/>
                  <w:rFonts w:ascii="Arial" w:hAnsi="Arial"/>
                  <w:sz w:val="20"/>
                  <w:szCs w:val="20"/>
                  <w:lang w:val="it-IT"/>
                </w:rPr>
                <w:t>https://www.tpf.admin.ch/dam/tpf/de/dokumente/kantonsuebergreifenderevaluationsbericht.pdf.download.pdf/kantonsuebergreifender-evaluationsbericht-kantonaler-tabakpraeventionsprogramme-kpm.pdf</w:t>
              </w:r>
            </w:hyperlink>
            <w:r>
              <w:rPr>
                <w:rFonts w:cs="Arial"/>
                <w:szCs w:val="20"/>
                <w:lang w:val="it-IT"/>
              </w:rPr>
              <w:t>; il rapporto è disponibile solo in tedesco, in francese è disponibile un riassunto</w:t>
            </w:r>
            <w:r>
              <w:rPr>
                <w:lang w:val="it-IT"/>
              </w:rPr>
              <w:t xml:space="preserve">). </w:t>
            </w:r>
            <w:r>
              <w:rPr>
                <w:b/>
                <w:noProof/>
                <w:lang w:val="de-CH" w:eastAsia="de-CH"/>
              </w:rPr>
              <w:drawing>
                <wp:inline distT="0" distB="0" distL="0" distR="0">
                  <wp:extent cx="140970" cy="140970"/>
                  <wp:effectExtent l="0" t="0" r="0" b="0"/>
                  <wp:docPr id="23" name="Grafik 9">
                    <a:hlinkClick xmlns:a="http://schemas.openxmlformats.org/drawingml/2006/main" r:id="rId27" tgtFrame="_blank" tooltip="I responsabili dei programmi cantonali devono prendere atto dei risultati della valutazione e, se possibile e opportuno, attuarl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4"/>
      <w:tr w:rsidR="00EB0FBA">
        <w:trPr>
          <w:trHeight w:val="254"/>
        </w:trPr>
        <w:tc>
          <w:tcPr>
            <w:tcW w:w="426" w:type="dxa"/>
            <w:shd w:val="clear" w:color="auto" w:fill="auto"/>
          </w:tcPr>
          <w:p w:rsidR="00EB0FBA" w:rsidRDefault="00EB0FBA">
            <w:pPr>
              <w:spacing w:after="0" w:line="276" w:lineRule="auto"/>
              <w:ind w:left="432" w:hanging="432"/>
              <w:rPr>
                <w:rFonts w:cs="Arial"/>
                <w:szCs w:val="20"/>
                <w:lang w:val="it-IT"/>
              </w:rPr>
            </w:pPr>
          </w:p>
        </w:tc>
        <w:tc>
          <w:tcPr>
            <w:tcW w:w="8645" w:type="dxa"/>
            <w:vMerge/>
            <w:shd w:val="clear" w:color="auto" w:fill="FFFFFF" w:themeFill="background1"/>
          </w:tcPr>
          <w:p w:rsidR="00EB0FBA" w:rsidRDefault="00EB0FBA">
            <w:pPr>
              <w:spacing w:after="0" w:line="276" w:lineRule="auto"/>
              <w:ind w:left="432" w:hanging="432"/>
              <w:rPr>
                <w:rFonts w:cs="Arial"/>
                <w:szCs w:val="20"/>
                <w:lang w:val="it-IT"/>
              </w:rPr>
            </w:pPr>
          </w:p>
        </w:tc>
      </w:tr>
    </w:tbl>
    <w:p w:rsidR="00EB0FBA" w:rsidRDefault="00D40913">
      <w:pPr>
        <w:rPr>
          <w:rFonts w:cs="Arial"/>
          <w:lang w:val="it-IT"/>
        </w:rPr>
      </w:pPr>
      <w:r>
        <w:rPr>
          <w:lang w:val="it-IT"/>
        </w:rPr>
        <w:t xml:space="preserve">Spiegate come tenete conto, nel vostro programma, delle raccomandazioni della valutazione </w:t>
      </w:r>
      <w:proofErr w:type="spellStart"/>
      <w:r>
        <w:rPr>
          <w:lang w:val="it-IT"/>
        </w:rPr>
        <w:t>sovracantonale</w:t>
      </w:r>
      <w:proofErr w:type="spellEnd"/>
      <w:r>
        <w:rPr>
          <w:lang w:val="it-IT"/>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B0FBA">
        <w:trPr>
          <w:trHeight w:val="4082"/>
        </w:trPr>
        <w:tc>
          <w:tcPr>
            <w:tcW w:w="9071" w:type="dxa"/>
            <w:shd w:val="clear" w:color="auto" w:fill="DEEAF6" w:themeFill="accent1" w:themeFillTint="33"/>
          </w:tcPr>
          <w:p w:rsidR="00EB0FBA" w:rsidRDefault="00EB0FBA">
            <w:pPr>
              <w:spacing w:after="0" w:line="276" w:lineRule="auto"/>
              <w:ind w:left="432" w:hanging="432"/>
              <w:rPr>
                <w:rFonts w:cs="Arial"/>
                <w:szCs w:val="20"/>
                <w:lang w:val="it-IT"/>
              </w:rPr>
            </w:pPr>
          </w:p>
        </w:tc>
      </w:tr>
    </w:tbl>
    <w:p w:rsidR="00EB0FBA" w:rsidRDefault="00D40913">
      <w:pPr>
        <w:spacing w:before="0" w:after="0" w:line="276" w:lineRule="auto"/>
        <w:rPr>
          <w:rFonts w:cs="Arial"/>
          <w:lang w:val="it-IT"/>
        </w:rPr>
      </w:pPr>
      <w:bookmarkStart w:id="15" w:name="_Toc23377742"/>
      <w:bookmarkStart w:id="16" w:name="_Toc26603070"/>
      <w:bookmarkStart w:id="17" w:name="_Toc26604166"/>
      <w:bookmarkStart w:id="18" w:name="_Toc26605754"/>
      <w:bookmarkStart w:id="19" w:name="_Toc26605868"/>
      <w:bookmarkStart w:id="20" w:name="_Toc26605949"/>
      <w:bookmarkStart w:id="21" w:name="_Toc26605987"/>
      <w:bookmarkEnd w:id="7"/>
      <w:r>
        <w:rPr>
          <w:lang w:val="it-IT"/>
        </w:rPr>
        <w:br w:type="page"/>
      </w:r>
      <w:bookmarkStart w:id="22" w:name="_Toc458584092"/>
    </w:p>
    <w:p w:rsidR="00EB0FBA" w:rsidRDefault="00EB0FBA">
      <w:pPr>
        <w:rPr>
          <w:rFonts w:cs="Arial"/>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B0FBA">
        <w:tc>
          <w:tcPr>
            <w:tcW w:w="9071" w:type="dxa"/>
          </w:tcPr>
          <w:p w:rsidR="00EB0FBA" w:rsidRDefault="00D40913">
            <w:pPr>
              <w:spacing w:after="0" w:line="276" w:lineRule="auto"/>
              <w:ind w:left="431" w:hanging="431"/>
              <w:rPr>
                <w:rFonts w:cs="Arial"/>
                <w:b/>
                <w:sz w:val="22"/>
                <w:szCs w:val="22"/>
                <w:lang w:val="it-IT"/>
              </w:rPr>
            </w:pPr>
            <w:bookmarkStart w:id="23" w:name="Tabakpraeventionsmassnahmen"/>
            <w:r>
              <w:rPr>
                <w:b/>
                <w:sz w:val="22"/>
                <w:szCs w:val="22"/>
                <w:lang w:val="it-IT"/>
              </w:rPr>
              <w:t xml:space="preserve">Provvedimenti di prevenzione del tabagismo e della dipendenza da nicotina </w:t>
            </w:r>
            <w:r>
              <w:rPr>
                <w:noProof/>
                <w:lang w:val="de-CH" w:eastAsia="de-CH"/>
              </w:rPr>
              <w:drawing>
                <wp:inline distT="0" distB="0" distL="0" distR="0">
                  <wp:extent cx="140970" cy="140970"/>
                  <wp:effectExtent l="0" t="0" r="0" b="0"/>
                  <wp:docPr id="27" name="Grafik 9">
                    <a:hlinkClick xmlns:a="http://schemas.openxmlformats.org/drawingml/2006/main" r:id="rId28" tgtFrame="_blank" tooltip="I responsabili dei programmi cantonali devono prendere atto dei risultati della valutazione e, se possibile e opportuno, attuarl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rsidR="00EB0FBA" w:rsidRDefault="00D40913">
            <w:pPr>
              <w:spacing w:after="0" w:line="276" w:lineRule="auto"/>
              <w:rPr>
                <w:rFonts w:cs="Arial"/>
                <w:sz w:val="22"/>
                <w:szCs w:val="22"/>
                <w:lang w:val="it-IT"/>
              </w:rPr>
            </w:pPr>
            <w:r>
              <w:rPr>
                <w:lang w:val="it-IT"/>
              </w:rPr>
              <w:t>Nella tabella che segue vi preghiamo di descrivere i provvedimenti di prevenzione del tabagismo che saranno attuati nel quadro del programma cantonale.</w:t>
            </w:r>
          </w:p>
        </w:tc>
      </w:tr>
      <w:bookmarkEnd w:id="23"/>
    </w:tbl>
    <w:p w:rsidR="00EB0FBA" w:rsidRDefault="00EB0FBA">
      <w:pPr>
        <w:spacing w:before="0" w:after="0" w:line="276" w:lineRule="auto"/>
        <w:rPr>
          <w:rFonts w:cs="Arial"/>
          <w:sz w:val="8"/>
          <w:szCs w:val="8"/>
          <w:lang w:val="it-IT"/>
        </w:rPr>
      </w:pP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EB0FBA">
        <w:trPr>
          <w:trHeight w:val="280"/>
        </w:trPr>
        <w:tc>
          <w:tcPr>
            <w:tcW w:w="495" w:type="dxa"/>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N.</w:t>
            </w:r>
          </w:p>
        </w:tc>
        <w:tc>
          <w:tcPr>
            <w:tcW w:w="2629" w:type="dxa"/>
            <w:gridSpan w:val="2"/>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Provvedimento</w:t>
            </w:r>
          </w:p>
        </w:tc>
        <w:tc>
          <w:tcPr>
            <w:tcW w:w="269" w:type="dxa"/>
            <w:tcBorders>
              <w:top w:val="nil"/>
              <w:left w:val="nil"/>
              <w:bottom w:val="nil"/>
              <w:right w:val="nil"/>
            </w:tcBorders>
            <w:shd w:val="clear" w:color="auto" w:fill="FFFFFF" w:themeFill="background1"/>
          </w:tcPr>
          <w:p w:rsidR="00EB0FBA" w:rsidRDefault="00EB0FBA">
            <w:pPr>
              <w:spacing w:after="0"/>
              <w:ind w:left="432" w:hanging="432"/>
              <w:rPr>
                <w:rFonts w:cs="Arial"/>
                <w:b/>
                <w:sz w:val="18"/>
                <w:szCs w:val="18"/>
                <w:lang w:val="it-IT"/>
              </w:rPr>
            </w:pPr>
          </w:p>
        </w:tc>
        <w:tc>
          <w:tcPr>
            <w:tcW w:w="5684" w:type="dxa"/>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Descrizione</w:t>
            </w:r>
          </w:p>
        </w:tc>
      </w:tr>
      <w:tr w:rsidR="00EB0FBA">
        <w:trPr>
          <w:trHeight w:val="54"/>
        </w:trPr>
        <w:tc>
          <w:tcPr>
            <w:tcW w:w="495"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2629" w:type="dxa"/>
            <w:gridSpan w:val="2"/>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269"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5684"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214707133"/>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007018347"/>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 xml:space="preserve">Policy </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927852141"/>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145240749"/>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2</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363214430"/>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148965530"/>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305627709"/>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230625957"/>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3</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922369825"/>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869642208"/>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264701499"/>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661262541"/>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4</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165441131"/>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174186064"/>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476339674"/>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321937928"/>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5</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657347700"/>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860176546"/>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653294997"/>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669550459"/>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r w:rsidR="00EB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95" w:type="dxa"/>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lastRenderedPageBreak/>
              <w:t>N.</w:t>
            </w:r>
          </w:p>
        </w:tc>
        <w:tc>
          <w:tcPr>
            <w:tcW w:w="2629" w:type="dxa"/>
            <w:gridSpan w:val="2"/>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Provvedimento</w:t>
            </w:r>
          </w:p>
        </w:tc>
        <w:tc>
          <w:tcPr>
            <w:tcW w:w="269" w:type="dxa"/>
            <w:tcBorders>
              <w:top w:val="nil"/>
              <w:left w:val="nil"/>
              <w:bottom w:val="nil"/>
              <w:right w:val="nil"/>
            </w:tcBorders>
            <w:shd w:val="clear" w:color="auto" w:fill="FFFFFF" w:themeFill="background1"/>
          </w:tcPr>
          <w:p w:rsidR="00EB0FBA" w:rsidRDefault="00EB0FBA">
            <w:pPr>
              <w:spacing w:after="0"/>
              <w:ind w:left="432" w:hanging="432"/>
              <w:rPr>
                <w:rFonts w:cs="Arial"/>
                <w:b/>
                <w:sz w:val="18"/>
                <w:szCs w:val="18"/>
                <w:lang w:val="it-IT"/>
              </w:rPr>
            </w:pPr>
          </w:p>
        </w:tc>
        <w:tc>
          <w:tcPr>
            <w:tcW w:w="5684" w:type="dxa"/>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Descrizione</w:t>
            </w:r>
          </w:p>
        </w:tc>
      </w:tr>
      <w:tr w:rsidR="00EB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495"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2629" w:type="dxa"/>
            <w:gridSpan w:val="2"/>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269"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5684"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r>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6</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402444723"/>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798651617"/>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662592994"/>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57021842"/>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7</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464275937"/>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442578581"/>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239669116"/>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717509572"/>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8</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764689038"/>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34693628"/>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448439808"/>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271625520"/>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9</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26604543"/>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456729826"/>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770347071"/>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997609824"/>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10</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2038998306"/>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543939496"/>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877726028"/>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2130817871"/>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rPr>
          <w:lang w:val="it-IT"/>
        </w:rPr>
      </w:pPr>
    </w:p>
    <w:p w:rsidR="00EB0FBA" w:rsidRDefault="00D40913">
      <w:pPr>
        <w:spacing w:before="0" w:after="0"/>
        <w:rPr>
          <w:lang w:val="it-IT"/>
        </w:rPr>
      </w:pPr>
      <w:r>
        <w:rPr>
          <w:lang w:val="it-IT"/>
        </w:rPr>
        <w:br w:type="page"/>
      </w: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EB0FBA">
        <w:trPr>
          <w:trHeight w:val="280"/>
        </w:trPr>
        <w:tc>
          <w:tcPr>
            <w:tcW w:w="495" w:type="dxa"/>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lastRenderedPageBreak/>
              <w:t>N.</w:t>
            </w:r>
          </w:p>
        </w:tc>
        <w:tc>
          <w:tcPr>
            <w:tcW w:w="2629" w:type="dxa"/>
            <w:gridSpan w:val="2"/>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Provvedimento</w:t>
            </w:r>
          </w:p>
        </w:tc>
        <w:tc>
          <w:tcPr>
            <w:tcW w:w="269" w:type="dxa"/>
            <w:tcBorders>
              <w:top w:val="nil"/>
              <w:left w:val="nil"/>
              <w:bottom w:val="nil"/>
              <w:right w:val="nil"/>
            </w:tcBorders>
            <w:shd w:val="clear" w:color="auto" w:fill="FFFFFF" w:themeFill="background1"/>
          </w:tcPr>
          <w:p w:rsidR="00EB0FBA" w:rsidRDefault="00EB0FBA">
            <w:pPr>
              <w:spacing w:after="0"/>
              <w:ind w:left="432" w:hanging="432"/>
              <w:rPr>
                <w:rFonts w:cs="Arial"/>
                <w:b/>
                <w:sz w:val="18"/>
                <w:szCs w:val="18"/>
                <w:lang w:val="it-IT"/>
              </w:rPr>
            </w:pPr>
          </w:p>
        </w:tc>
        <w:tc>
          <w:tcPr>
            <w:tcW w:w="5684" w:type="dxa"/>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Descrizione</w:t>
            </w:r>
          </w:p>
        </w:tc>
      </w:tr>
      <w:tr w:rsidR="00EB0FBA">
        <w:trPr>
          <w:trHeight w:val="54"/>
        </w:trPr>
        <w:tc>
          <w:tcPr>
            <w:tcW w:w="495"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2629" w:type="dxa"/>
            <w:gridSpan w:val="2"/>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269"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5684"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11</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101837935"/>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363727537"/>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2118246590"/>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867723588"/>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12</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490944748"/>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313522543"/>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704941185"/>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768747462"/>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13</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800040394"/>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611653660"/>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85639728"/>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016541355"/>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14</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784068611"/>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2057422980"/>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784809989"/>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833556315"/>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15</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373152587"/>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927529752"/>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875836461"/>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905265811"/>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rPr>
          <w:lang w:val="it-IT"/>
        </w:rPr>
      </w:pPr>
    </w:p>
    <w:p w:rsidR="00EB0FBA" w:rsidRDefault="00D40913">
      <w:pPr>
        <w:spacing w:before="0" w:after="0"/>
        <w:rPr>
          <w:lang w:val="it-IT"/>
        </w:rPr>
      </w:pPr>
      <w:r>
        <w:rPr>
          <w:lang w:val="it-IT"/>
        </w:rPr>
        <w:br w:type="page"/>
      </w: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EB0FBA">
        <w:trPr>
          <w:trHeight w:val="280"/>
        </w:trPr>
        <w:tc>
          <w:tcPr>
            <w:tcW w:w="495" w:type="dxa"/>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lastRenderedPageBreak/>
              <w:t>N.</w:t>
            </w:r>
          </w:p>
        </w:tc>
        <w:tc>
          <w:tcPr>
            <w:tcW w:w="2629" w:type="dxa"/>
            <w:gridSpan w:val="2"/>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Provvedimento</w:t>
            </w:r>
          </w:p>
        </w:tc>
        <w:tc>
          <w:tcPr>
            <w:tcW w:w="269" w:type="dxa"/>
            <w:tcBorders>
              <w:top w:val="nil"/>
              <w:left w:val="nil"/>
              <w:bottom w:val="nil"/>
              <w:right w:val="nil"/>
            </w:tcBorders>
            <w:shd w:val="clear" w:color="auto" w:fill="FFFFFF" w:themeFill="background1"/>
          </w:tcPr>
          <w:p w:rsidR="00EB0FBA" w:rsidRDefault="00EB0FBA">
            <w:pPr>
              <w:spacing w:after="0"/>
              <w:ind w:left="432" w:hanging="432"/>
              <w:rPr>
                <w:rFonts w:cs="Arial"/>
                <w:b/>
                <w:sz w:val="18"/>
                <w:szCs w:val="18"/>
                <w:lang w:val="it-IT"/>
              </w:rPr>
            </w:pPr>
          </w:p>
        </w:tc>
        <w:tc>
          <w:tcPr>
            <w:tcW w:w="5684" w:type="dxa"/>
            <w:tcBorders>
              <w:top w:val="nil"/>
              <w:left w:val="nil"/>
              <w:bottom w:val="nil"/>
              <w:right w:val="nil"/>
            </w:tcBorders>
            <w:shd w:val="clear" w:color="auto" w:fill="FFFFFF" w:themeFill="background1"/>
          </w:tcPr>
          <w:p w:rsidR="00EB0FBA" w:rsidRDefault="00D40913">
            <w:pPr>
              <w:spacing w:after="0"/>
              <w:ind w:left="432" w:hanging="432"/>
              <w:rPr>
                <w:rFonts w:cs="Arial"/>
                <w:b/>
                <w:sz w:val="18"/>
                <w:szCs w:val="18"/>
                <w:lang w:val="it-IT"/>
              </w:rPr>
            </w:pPr>
            <w:r>
              <w:rPr>
                <w:b/>
                <w:sz w:val="18"/>
                <w:szCs w:val="18"/>
                <w:lang w:val="it-IT"/>
              </w:rPr>
              <w:t>Descrizione</w:t>
            </w:r>
          </w:p>
        </w:tc>
      </w:tr>
      <w:tr w:rsidR="00EB0FBA">
        <w:trPr>
          <w:trHeight w:val="54"/>
        </w:trPr>
        <w:tc>
          <w:tcPr>
            <w:tcW w:w="495"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2629" w:type="dxa"/>
            <w:gridSpan w:val="2"/>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269"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c>
          <w:tcPr>
            <w:tcW w:w="5684" w:type="dxa"/>
            <w:tcBorders>
              <w:top w:val="nil"/>
              <w:left w:val="nil"/>
              <w:bottom w:val="nil"/>
              <w:right w:val="nil"/>
            </w:tcBorders>
            <w:shd w:val="clear" w:color="auto" w:fill="FFFFFF" w:themeFill="background1"/>
          </w:tcPr>
          <w:p w:rsidR="00EB0FBA" w:rsidRDefault="00EB0FBA">
            <w:pPr>
              <w:spacing w:before="0" w:after="0"/>
              <w:ind w:left="431" w:hanging="431"/>
              <w:rPr>
                <w:rFonts w:cs="Arial"/>
                <w:b/>
                <w:sz w:val="8"/>
                <w:szCs w:val="8"/>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16</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660884436"/>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392582173"/>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587745261"/>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718502895"/>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17</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918208772"/>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2023656922"/>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169988479"/>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215046130"/>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18</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721181828"/>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784796539"/>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2116279517"/>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393929845"/>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19</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486827672"/>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944568919"/>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086963869"/>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182656682"/>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Default="00EB0FBA">
      <w:pPr>
        <w:spacing w:before="0" w:after="0"/>
        <w:rPr>
          <w:sz w:val="2"/>
          <w:szCs w:val="2"/>
          <w:lang w:val="it-IT"/>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B0FBA">
        <w:trPr>
          <w:trHeight w:val="454"/>
        </w:trPr>
        <w:tc>
          <w:tcPr>
            <w:tcW w:w="495" w:type="dxa"/>
            <w:vMerge w:val="restart"/>
            <w:shd w:val="clear" w:color="auto" w:fill="FFFFFF" w:themeFill="background1"/>
          </w:tcPr>
          <w:p w:rsidR="00EB0FBA" w:rsidRDefault="00D40913">
            <w:pPr>
              <w:spacing w:after="0"/>
              <w:ind w:left="432" w:hanging="432"/>
              <w:rPr>
                <w:rFonts w:cs="Arial"/>
                <w:szCs w:val="20"/>
                <w:lang w:val="it-IT"/>
              </w:rPr>
            </w:pPr>
            <w:r>
              <w:rPr>
                <w:lang w:val="it-IT"/>
              </w:rPr>
              <w:t>20</w:t>
            </w:r>
          </w:p>
        </w:tc>
        <w:tc>
          <w:tcPr>
            <w:tcW w:w="2629" w:type="dxa"/>
            <w:gridSpan w:val="2"/>
            <w:shd w:val="clear" w:color="auto" w:fill="DEEAF6" w:themeFill="accent1" w:themeFillTint="33"/>
            <w:tcMar>
              <w:top w:w="57" w:type="dxa"/>
              <w:bottom w:w="57" w:type="dxa"/>
            </w:tcMar>
          </w:tcPr>
          <w:p w:rsidR="00EB0FBA" w:rsidRDefault="00EB0FBA">
            <w:pPr>
              <w:spacing w:before="0" w:after="0"/>
              <w:rPr>
                <w:rFonts w:cs="Arial"/>
                <w:szCs w:val="20"/>
                <w:lang w:val="it-IT"/>
              </w:rPr>
            </w:pPr>
          </w:p>
        </w:tc>
        <w:tc>
          <w:tcPr>
            <w:tcW w:w="269" w:type="dxa"/>
            <w:vMerge w:val="restart"/>
            <w:shd w:val="clear" w:color="auto" w:fill="FFFFFF" w:themeFill="background1"/>
          </w:tcPr>
          <w:p w:rsidR="00EB0FBA" w:rsidRDefault="00EB0FBA">
            <w:pPr>
              <w:spacing w:after="0"/>
              <w:ind w:left="432" w:hanging="432"/>
              <w:rPr>
                <w:rFonts w:cs="Arial"/>
                <w:szCs w:val="20"/>
                <w:lang w:val="it-IT"/>
              </w:rPr>
            </w:pPr>
          </w:p>
        </w:tc>
        <w:tc>
          <w:tcPr>
            <w:tcW w:w="5684" w:type="dxa"/>
            <w:vMerge w:val="restart"/>
            <w:shd w:val="clear" w:color="auto" w:fill="DEEAF6" w:themeFill="accent1" w:themeFillTint="33"/>
          </w:tcPr>
          <w:p w:rsidR="00EB0FBA" w:rsidRDefault="00EB0FBA">
            <w:pPr>
              <w:spacing w:after="0"/>
              <w:ind w:left="33"/>
              <w:rPr>
                <w:rFonts w:cs="Arial"/>
                <w:szCs w:val="20"/>
                <w:lang w:val="it-IT"/>
              </w:rPr>
            </w:pPr>
          </w:p>
        </w:tc>
      </w:tr>
      <w:tr w:rsidR="00EB0FBA">
        <w:trPr>
          <w:trHeight w:val="170"/>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auto"/>
          </w:tcPr>
          <w:p w:rsidR="00EB0FBA" w:rsidRDefault="00EB0FBA">
            <w:pPr>
              <w:spacing w:before="0" w:after="0"/>
              <w:rPr>
                <w:rFonts w:cs="Arial"/>
                <w:sz w:val="14"/>
                <w:szCs w:val="14"/>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113"/>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690988825"/>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Interventi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908830687"/>
                <w14:checkbox>
                  <w14:checked w14:val="0"/>
                  <w14:checkedState w14:val="2612" w14:font="MS Gothic"/>
                  <w14:uncheckedState w14:val="2610" w14:font="MS Gothic"/>
                </w14:checkbox>
              </w:sdtPr>
              <w:sdtEndPr/>
              <w:sdtContent>
                <w:r w:rsidR="00D40913">
                  <w:rPr>
                    <w:rFonts w:ascii="MS Gothic" w:eastAsia="MS Gothic" w:hAnsi="MS Gothic" w:cs="Aria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Policy</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6"/>
                <w:szCs w:val="16"/>
                <w:lang w:val="it-IT"/>
              </w:rPr>
            </w:pPr>
            <w:sdt>
              <w:sdtPr>
                <w:rPr>
                  <w:rFonts w:cs="Arial"/>
                  <w:sz w:val="16"/>
                  <w:szCs w:val="16"/>
                  <w:lang w:val="it-IT"/>
                </w:rPr>
                <w:id w:val="-164861021"/>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Messa in rete</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
                <w:szCs w:val="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314"/>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396" w:type="dxa"/>
            <w:shd w:val="clear" w:color="auto" w:fill="DEEAF6" w:themeFill="accent1" w:themeFillTint="33"/>
          </w:tcPr>
          <w:p w:rsidR="00EB0FBA" w:rsidRDefault="00B00072">
            <w:pPr>
              <w:spacing w:after="0" w:line="276" w:lineRule="auto"/>
              <w:ind w:left="432" w:hanging="432"/>
              <w:rPr>
                <w:rFonts w:cs="Arial"/>
                <w:sz w:val="18"/>
                <w:szCs w:val="18"/>
                <w:lang w:val="it-IT"/>
              </w:rPr>
            </w:pPr>
            <w:sdt>
              <w:sdtPr>
                <w:rPr>
                  <w:rFonts w:cs="Arial"/>
                  <w:sz w:val="16"/>
                  <w:szCs w:val="16"/>
                  <w:lang w:val="it-IT"/>
                </w:rPr>
                <w:id w:val="-1463959078"/>
                <w14:checkbox>
                  <w14:checked w14:val="0"/>
                  <w14:checkedState w14:val="2612" w14:font="MS Gothic"/>
                  <w14:uncheckedState w14:val="2610" w14:font="MS Gothic"/>
                </w14:checkbox>
              </w:sdtPr>
              <w:sdtEndPr/>
              <w:sdtContent>
                <w:r w:rsidR="00D40913">
                  <w:rPr>
                    <w:rFonts w:ascii="Segoe UI Symbol" w:hAnsi="Segoe UI Symbol" w:cs="Segoe UI Symbol"/>
                    <w:sz w:val="16"/>
                    <w:szCs w:val="16"/>
                    <w:lang w:val="it-IT"/>
                  </w:rPr>
                  <w:t>☐</w:t>
                </w:r>
              </w:sdtContent>
            </w:sdt>
          </w:p>
        </w:tc>
        <w:tc>
          <w:tcPr>
            <w:tcW w:w="2233" w:type="dxa"/>
            <w:shd w:val="clear" w:color="auto" w:fill="FFFFFF" w:themeFill="background1"/>
          </w:tcPr>
          <w:p w:rsidR="00EB0FBA" w:rsidRDefault="00D40913">
            <w:pPr>
              <w:spacing w:after="0" w:line="276" w:lineRule="auto"/>
              <w:ind w:left="432" w:hanging="432"/>
              <w:rPr>
                <w:rFonts w:cs="Arial"/>
                <w:sz w:val="18"/>
                <w:szCs w:val="18"/>
                <w:lang w:val="it-IT"/>
              </w:rPr>
            </w:pPr>
            <w:r>
              <w:rPr>
                <w:sz w:val="18"/>
                <w:szCs w:val="18"/>
                <w:lang w:val="it-IT"/>
              </w:rPr>
              <w:t>Pubbliche relazioni</w:t>
            </w: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57"/>
        </w:trPr>
        <w:tc>
          <w:tcPr>
            <w:tcW w:w="495" w:type="dxa"/>
            <w:vMerge/>
            <w:shd w:val="clear" w:color="auto" w:fill="FFFFFF" w:themeFill="background1"/>
          </w:tcPr>
          <w:p w:rsidR="00EB0FBA" w:rsidRDefault="00EB0FBA">
            <w:pPr>
              <w:spacing w:after="0"/>
              <w:ind w:left="432" w:hanging="432"/>
              <w:rPr>
                <w:rFonts w:cs="Arial"/>
                <w:szCs w:val="20"/>
                <w:lang w:val="it-IT"/>
              </w:rPr>
            </w:pPr>
          </w:p>
        </w:tc>
        <w:tc>
          <w:tcPr>
            <w:tcW w:w="2629" w:type="dxa"/>
            <w:gridSpan w:val="2"/>
            <w:shd w:val="clear" w:color="auto" w:fill="FFFFFF" w:themeFill="background1"/>
          </w:tcPr>
          <w:p w:rsidR="00EB0FBA" w:rsidRDefault="00EB0FBA">
            <w:pPr>
              <w:spacing w:before="0" w:after="0" w:line="276" w:lineRule="auto"/>
              <w:ind w:left="431" w:hanging="431"/>
              <w:rPr>
                <w:rFonts w:cs="Arial"/>
                <w:sz w:val="22"/>
                <w:szCs w:val="22"/>
                <w:lang w:val="it-IT"/>
              </w:rPr>
            </w:pPr>
          </w:p>
        </w:tc>
        <w:tc>
          <w:tcPr>
            <w:tcW w:w="269" w:type="dxa"/>
            <w:vMerge/>
            <w:shd w:val="clear" w:color="auto" w:fill="FFFFFF" w:themeFill="background1"/>
          </w:tcPr>
          <w:p w:rsidR="00EB0FBA" w:rsidRDefault="00EB0FBA">
            <w:pPr>
              <w:spacing w:after="0"/>
              <w:ind w:left="432" w:hanging="432"/>
              <w:rPr>
                <w:rFonts w:cs="Arial"/>
                <w:szCs w:val="20"/>
                <w:lang w:val="it-IT"/>
              </w:rPr>
            </w:pPr>
          </w:p>
        </w:tc>
        <w:tc>
          <w:tcPr>
            <w:tcW w:w="5684" w:type="dxa"/>
            <w:vMerge/>
            <w:shd w:val="clear" w:color="auto" w:fill="DEEAF6" w:themeFill="accent1" w:themeFillTint="33"/>
          </w:tcPr>
          <w:p w:rsidR="00EB0FBA" w:rsidRDefault="00EB0FBA">
            <w:pPr>
              <w:spacing w:after="0"/>
              <w:ind w:left="33"/>
              <w:rPr>
                <w:rFonts w:cs="Arial"/>
                <w:szCs w:val="20"/>
                <w:lang w:val="it-IT"/>
              </w:rPr>
            </w:pPr>
          </w:p>
        </w:tc>
      </w:tr>
      <w:tr w:rsidR="00EB0FBA">
        <w:trPr>
          <w:trHeight w:val="71"/>
        </w:trPr>
        <w:tc>
          <w:tcPr>
            <w:tcW w:w="3124" w:type="dxa"/>
            <w:gridSpan w:val="3"/>
            <w:shd w:val="clear" w:color="auto" w:fill="FFFFFF" w:themeFill="background1"/>
          </w:tcPr>
          <w:p w:rsidR="00EB0FBA" w:rsidRDefault="00EB0FBA">
            <w:pPr>
              <w:spacing w:after="0"/>
              <w:ind w:left="432" w:hanging="432"/>
              <w:rPr>
                <w:rFonts w:cs="Arial"/>
                <w:sz w:val="2"/>
                <w:szCs w:val="2"/>
                <w:lang w:val="it-IT"/>
              </w:rPr>
            </w:pPr>
          </w:p>
        </w:tc>
        <w:tc>
          <w:tcPr>
            <w:tcW w:w="269" w:type="dxa"/>
            <w:shd w:val="clear" w:color="auto" w:fill="FFFFFF" w:themeFill="background1"/>
          </w:tcPr>
          <w:p w:rsidR="00EB0FBA" w:rsidRDefault="00EB0FBA">
            <w:pPr>
              <w:spacing w:after="0"/>
              <w:ind w:left="432" w:hanging="432"/>
              <w:rPr>
                <w:rFonts w:cs="Arial"/>
                <w:sz w:val="2"/>
                <w:szCs w:val="2"/>
                <w:lang w:val="it-IT"/>
              </w:rPr>
            </w:pPr>
          </w:p>
        </w:tc>
        <w:tc>
          <w:tcPr>
            <w:tcW w:w="5684" w:type="dxa"/>
            <w:shd w:val="clear" w:color="auto" w:fill="FFFFFF" w:themeFill="background1"/>
          </w:tcPr>
          <w:p w:rsidR="00EB0FBA" w:rsidRDefault="00EB0FBA">
            <w:pPr>
              <w:spacing w:after="0"/>
              <w:ind w:left="432" w:hanging="432"/>
              <w:rPr>
                <w:rFonts w:cs="Arial"/>
                <w:sz w:val="2"/>
                <w:szCs w:val="2"/>
                <w:lang w:val="it-IT"/>
              </w:rPr>
            </w:pPr>
          </w:p>
        </w:tc>
      </w:tr>
    </w:tbl>
    <w:p w:rsidR="00EB0FBA" w:rsidRPr="00B00072" w:rsidRDefault="00B00072">
      <w:pPr>
        <w:rPr>
          <w:sz w:val="19"/>
          <w:szCs w:val="19"/>
          <w:lang w:val="it-IT"/>
        </w:rPr>
      </w:pPr>
      <w:r w:rsidRPr="00B00072">
        <w:rPr>
          <w:sz w:val="19"/>
          <w:szCs w:val="19"/>
        </w:rPr>
        <w:t xml:space="preserve">Si prega di inviare tutti i documenti per e-mail a </w:t>
      </w:r>
      <w:hyperlink r:id="rId29" w:history="1">
        <w:r w:rsidRPr="00B00072">
          <w:rPr>
            <w:rStyle w:val="Hyperlink"/>
            <w:rFonts w:ascii="Arial" w:hAnsi="Arial"/>
            <w:sz w:val="19"/>
            <w:szCs w:val="19"/>
          </w:rPr>
          <w:t>info@tpf.admin.ch</w:t>
        </w:r>
      </w:hyperlink>
      <w:r>
        <w:rPr>
          <w:sz w:val="19"/>
          <w:szCs w:val="19"/>
        </w:rPr>
        <w:t xml:space="preserve"> </w:t>
      </w:r>
      <w:bookmarkStart w:id="24" w:name="_GoBack"/>
      <w:bookmarkEnd w:id="24"/>
      <w:r w:rsidRPr="00B00072">
        <w:rPr>
          <w:sz w:val="19"/>
          <w:szCs w:val="19"/>
        </w:rPr>
        <w:t xml:space="preserve">(si prega di inviare il modulo sia in formato PDF che Word). Se non si utilizza la firma elettronica, si prega di inviare per posta la prima pagina firmata del modulo di domanda anche a: Fondo per la prevenzione del tabagismo, c/o Ufficio federale della sanità pubblica, </w:t>
      </w:r>
      <w:proofErr w:type="spellStart"/>
      <w:r w:rsidRPr="00B00072">
        <w:rPr>
          <w:sz w:val="19"/>
          <w:szCs w:val="19"/>
        </w:rPr>
        <w:t>Schwarzenburgstrasse</w:t>
      </w:r>
      <w:proofErr w:type="spellEnd"/>
      <w:r w:rsidRPr="00B00072">
        <w:rPr>
          <w:sz w:val="19"/>
          <w:szCs w:val="19"/>
        </w:rPr>
        <w:t xml:space="preserve"> 153, CH-3003 Berna</w:t>
      </w:r>
      <w:r w:rsidRPr="00B00072">
        <w:rPr>
          <w:sz w:val="19"/>
          <w:szCs w:val="19"/>
        </w:rPr>
        <w:t>.</w:t>
      </w:r>
    </w:p>
    <w:bookmarkEnd w:id="15"/>
    <w:bookmarkEnd w:id="16"/>
    <w:bookmarkEnd w:id="17"/>
    <w:bookmarkEnd w:id="18"/>
    <w:bookmarkEnd w:id="19"/>
    <w:bookmarkEnd w:id="20"/>
    <w:bookmarkEnd w:id="21"/>
    <w:bookmarkEnd w:id="22"/>
    <w:p w:rsidR="00EB0FBA" w:rsidRDefault="00EB0FBA">
      <w:pPr>
        <w:spacing w:before="0" w:after="0" w:line="276" w:lineRule="auto"/>
        <w:rPr>
          <w:rFonts w:cs="Arial"/>
          <w:lang w:val="it-IT"/>
        </w:rPr>
      </w:pPr>
    </w:p>
    <w:p w:rsidR="00EB0FBA" w:rsidRDefault="00D40913">
      <w:pPr>
        <w:spacing w:before="0" w:after="0"/>
        <w:rPr>
          <w:rFonts w:cs="Arial"/>
          <w:b/>
          <w:lang w:val="it-IT"/>
        </w:rPr>
      </w:pPr>
      <w:r>
        <w:rPr>
          <w:lang w:val="it-IT"/>
        </w:rPr>
        <w:br w:type="page"/>
      </w:r>
    </w:p>
    <w:p w:rsidR="00EB0FBA" w:rsidRDefault="00D40913">
      <w:pPr>
        <w:spacing w:after="0" w:line="276" w:lineRule="auto"/>
        <w:rPr>
          <w:rFonts w:cs="Arial"/>
          <w:b/>
          <w:lang w:val="it-IT"/>
        </w:rPr>
      </w:pPr>
      <w:r>
        <w:rPr>
          <w:b/>
          <w:lang w:val="it-IT"/>
        </w:rPr>
        <w:lastRenderedPageBreak/>
        <w:t>Spiegazioni riguardanti i singoli campi</w:t>
      </w:r>
    </w:p>
    <w:p w:rsidR="00EB0FBA" w:rsidRDefault="00EB0FBA">
      <w:pPr>
        <w:spacing w:after="0" w:line="276" w:lineRule="auto"/>
        <w:rPr>
          <w:rFonts w:cs="Arial"/>
          <w:sz w:val="12"/>
          <w:szCs w:val="12"/>
          <w:u w:val="single"/>
          <w:lang w:val="it-IT"/>
        </w:rPr>
      </w:pPr>
    </w:p>
    <w:p w:rsidR="00EB0FBA" w:rsidRDefault="00D40913">
      <w:pPr>
        <w:spacing w:after="0" w:line="276" w:lineRule="auto"/>
        <w:rPr>
          <w:rFonts w:cs="Arial"/>
          <w:sz w:val="19"/>
          <w:szCs w:val="19"/>
          <w:u w:val="single"/>
          <w:lang w:val="it-IT"/>
        </w:rPr>
      </w:pPr>
      <w:bookmarkStart w:id="25" w:name="INFO_Finanzierungsstart"/>
      <w:bookmarkStart w:id="26" w:name="INFO_Programmdauer"/>
      <w:r>
        <w:rPr>
          <w:sz w:val="19"/>
          <w:szCs w:val="19"/>
          <w:u w:val="single"/>
          <w:lang w:val="it-IT"/>
        </w:rPr>
        <w:t>Inizio del contributo finanziario</w:t>
      </w:r>
      <w:r>
        <w:rPr>
          <w:sz w:val="19"/>
          <w:szCs w:val="19"/>
          <w:lang w:val="it-IT"/>
        </w:rPr>
        <w:t xml:space="preserve"> </w:t>
      </w:r>
      <w:r>
        <w:rPr>
          <w:noProof/>
          <w:lang w:val="de-CH" w:eastAsia="de-CH"/>
        </w:rPr>
        <w:drawing>
          <wp:inline distT="0" distB="0" distL="0" distR="0">
            <wp:extent cx="144000" cy="144000"/>
            <wp:effectExtent l="0" t="0" r="8890" b="8890"/>
            <wp:docPr id="38" name="Grafik 38">
              <a:hlinkClick xmlns:a="http://schemas.openxmlformats.org/drawingml/2006/main" r:id="rId30"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rsidR="00EB0FBA" w:rsidRDefault="00D40913">
      <w:pPr>
        <w:spacing w:after="0" w:line="276" w:lineRule="auto"/>
        <w:rPr>
          <w:rFonts w:cs="Arial"/>
          <w:sz w:val="19"/>
          <w:szCs w:val="19"/>
          <w:lang w:val="it-IT"/>
        </w:rPr>
      </w:pPr>
      <w:r>
        <w:rPr>
          <w:sz w:val="19"/>
          <w:szCs w:val="19"/>
          <w:lang w:val="it-IT"/>
        </w:rPr>
        <w:t xml:space="preserve">L’aiuto finanziario è versato a partire dal 1° gennaio. La domanda per la concessione di un contributo forfettario deve essere presentata entro il 30 giugno dell’anno precedente. </w:t>
      </w:r>
    </w:p>
    <w:p w:rsidR="00EB0FBA" w:rsidRDefault="00EB0FBA">
      <w:pPr>
        <w:spacing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27" w:name="INFO_Finanzierungsdauer"/>
      <w:r>
        <w:rPr>
          <w:sz w:val="19"/>
          <w:szCs w:val="19"/>
          <w:u w:val="single"/>
          <w:lang w:val="it-IT"/>
        </w:rPr>
        <w:t xml:space="preserve">Durata </w:t>
      </w:r>
      <w:r>
        <w:rPr>
          <w:noProof/>
          <w:lang w:val="de-CH" w:eastAsia="de-CH"/>
        </w:rPr>
        <w:drawing>
          <wp:inline distT="0" distB="0" distL="0" distR="0">
            <wp:extent cx="144000" cy="144000"/>
            <wp:effectExtent l="0" t="0" r="8890" b="8890"/>
            <wp:docPr id="39" name="Grafik 39">
              <a:hlinkClick xmlns:a="http://schemas.openxmlformats.org/drawingml/2006/main" r:id="rId32"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7"/>
    <w:p w:rsidR="00EB0FBA" w:rsidRDefault="00D40913">
      <w:pPr>
        <w:spacing w:after="0" w:line="276" w:lineRule="auto"/>
        <w:rPr>
          <w:rFonts w:cs="Arial"/>
          <w:sz w:val="19"/>
          <w:szCs w:val="19"/>
          <w:lang w:val="it-IT"/>
        </w:rPr>
      </w:pPr>
      <w:r>
        <w:rPr>
          <w:sz w:val="19"/>
          <w:szCs w:val="19"/>
          <w:lang w:val="it-IT"/>
        </w:rPr>
        <w:t>I Cantoni possono fare richiesta di contributi forfettari per al massimo quattro anni.</w:t>
      </w:r>
    </w:p>
    <w:p w:rsidR="00EB0FBA" w:rsidRDefault="00EB0FBA">
      <w:pPr>
        <w:spacing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28" w:name="INFO_Programmart"/>
      <w:r>
        <w:rPr>
          <w:sz w:val="19"/>
          <w:szCs w:val="19"/>
          <w:u w:val="single"/>
          <w:lang w:val="it-IT"/>
        </w:rPr>
        <w:t>Tipo di programma</w:t>
      </w:r>
      <w:r>
        <w:rPr>
          <w:sz w:val="19"/>
          <w:szCs w:val="19"/>
          <w:lang w:val="it-IT"/>
        </w:rPr>
        <w:t xml:space="preserve"> </w:t>
      </w:r>
      <w:r>
        <w:rPr>
          <w:noProof/>
          <w:lang w:val="de-CH" w:eastAsia="de-CH"/>
        </w:rPr>
        <w:drawing>
          <wp:inline distT="0" distB="0" distL="0" distR="0">
            <wp:extent cx="144000" cy="144000"/>
            <wp:effectExtent l="0" t="0" r="8890" b="8890"/>
            <wp:docPr id="40" name="Grafik 40">
              <a:hlinkClick xmlns:a="http://schemas.openxmlformats.org/drawingml/2006/main" r:id="rId33"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8"/>
    <w:p w:rsidR="00EB0FBA" w:rsidRDefault="00D40913">
      <w:pPr>
        <w:spacing w:after="0" w:line="276" w:lineRule="auto"/>
        <w:rPr>
          <w:rFonts w:cs="Arial"/>
          <w:sz w:val="19"/>
          <w:szCs w:val="19"/>
          <w:lang w:val="it-IT"/>
        </w:rPr>
      </w:pPr>
      <w:r>
        <w:rPr>
          <w:sz w:val="19"/>
          <w:szCs w:val="19"/>
          <w:lang w:val="it-IT"/>
        </w:rPr>
        <w:t xml:space="preserve">L’FPT sostiene sia i programmi specifici di prevenzione del tabagismo e della dipendenza da nicotina sia i provvedimenti di prevenzione del tabagismo che si iscrivono nei programmi globali di prevenzione delle MNT o delle dipendenze (sostanze multiple). Se non si tratta di un programma specifico, vogliate indicare i numeri delle pagine alle quali sono descritti i provvedimenti di prevenzione del tabagismo e della dipendenza da nicotina. Se pianificate provvedimenti globali con effetti anche a livello di prevenzione del tabagismo, vogliate indicare anche per questi i numeri delle pagine in cui sono menzionati. </w:t>
      </w:r>
    </w:p>
    <w:p w:rsidR="00EB0FBA" w:rsidRDefault="00EB0FBA">
      <w:pPr>
        <w:spacing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29" w:name="INFO_LaufzeitProgramm"/>
      <w:r>
        <w:rPr>
          <w:sz w:val="19"/>
          <w:szCs w:val="19"/>
          <w:u w:val="single"/>
          <w:lang w:val="it-IT"/>
        </w:rPr>
        <w:t>Durata del programma cantonale</w:t>
      </w:r>
      <w:r>
        <w:rPr>
          <w:noProof/>
          <w:lang w:val="de-CH" w:eastAsia="de-CH"/>
        </w:rPr>
        <w:drawing>
          <wp:inline distT="0" distB="0" distL="0" distR="0">
            <wp:extent cx="144000" cy="144000"/>
            <wp:effectExtent l="0" t="0" r="8890" b="8890"/>
            <wp:docPr id="41" name="Grafik 41">
              <a:hlinkClick xmlns:a="http://schemas.openxmlformats.org/drawingml/2006/main" r:id="rId34"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9"/>
    <w:p w:rsidR="00EB0FBA" w:rsidRDefault="00D40913">
      <w:pPr>
        <w:spacing w:after="0" w:line="276" w:lineRule="auto"/>
        <w:rPr>
          <w:rFonts w:cs="Arial"/>
          <w:sz w:val="19"/>
          <w:szCs w:val="19"/>
          <w:lang w:val="it-IT"/>
        </w:rPr>
      </w:pPr>
      <w:r>
        <w:rPr>
          <w:sz w:val="19"/>
          <w:szCs w:val="19"/>
          <w:lang w:val="it-IT"/>
        </w:rPr>
        <w:t>Indicate gli anni in cui si svolgerà il programma cantonale per il quale richiedete i contributi forfettari.</w:t>
      </w:r>
    </w:p>
    <w:p w:rsidR="00EB0FBA" w:rsidRDefault="00EB0FBA">
      <w:pPr>
        <w:spacing w:after="0" w:line="276" w:lineRule="auto"/>
        <w:rPr>
          <w:rFonts w:cs="Arial"/>
          <w:sz w:val="8"/>
          <w:szCs w:val="8"/>
          <w:lang w:val="it-I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B0FBA">
        <w:tc>
          <w:tcPr>
            <w:tcW w:w="9071" w:type="dxa"/>
          </w:tcPr>
          <w:p w:rsidR="00EB0FBA" w:rsidRDefault="00D40913">
            <w:pPr>
              <w:spacing w:after="0" w:line="276" w:lineRule="auto"/>
              <w:ind w:left="-110"/>
              <w:rPr>
                <w:rFonts w:cs="Arial"/>
                <w:sz w:val="19"/>
                <w:szCs w:val="19"/>
                <w:u w:val="single"/>
                <w:lang w:val="it-IT"/>
              </w:rPr>
            </w:pPr>
            <w:bookmarkStart w:id="30" w:name="INFO_Pauschalbeitrag"/>
            <w:bookmarkEnd w:id="26"/>
            <w:r>
              <w:rPr>
                <w:sz w:val="19"/>
                <w:szCs w:val="19"/>
                <w:u w:val="single"/>
                <w:lang w:val="it-IT"/>
              </w:rPr>
              <w:t>Contributo forfettario per il primo anno</w:t>
            </w:r>
            <w:r>
              <w:rPr>
                <w:sz w:val="19"/>
                <w:szCs w:val="19"/>
                <w:lang w:val="it-IT"/>
              </w:rPr>
              <w:t xml:space="preserve"> </w:t>
            </w:r>
            <w:r>
              <w:rPr>
                <w:noProof/>
                <w:lang w:val="de-CH" w:eastAsia="de-CH"/>
              </w:rPr>
              <w:drawing>
                <wp:inline distT="0" distB="0" distL="0" distR="0">
                  <wp:extent cx="140970" cy="140970"/>
                  <wp:effectExtent l="0" t="0" r="0" b="0"/>
                  <wp:docPr id="3" name="Grafik 9">
                    <a:hlinkClick xmlns:a="http://schemas.openxmlformats.org/drawingml/2006/main" r:id="rId35" tgtFrame="_blank"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Possibile titolo del progetto."/>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bookmarkEnd w:id="30"/>
    <w:p w:rsidR="00EB0FBA" w:rsidRDefault="00D40913">
      <w:pPr>
        <w:spacing w:after="0" w:line="276" w:lineRule="auto"/>
        <w:rPr>
          <w:rFonts w:cs="Arial"/>
          <w:sz w:val="19"/>
          <w:szCs w:val="19"/>
          <w:lang w:val="it-IT"/>
        </w:rPr>
      </w:pPr>
      <w:r>
        <w:rPr>
          <w:sz w:val="19"/>
          <w:szCs w:val="19"/>
          <w:lang w:val="it-IT"/>
        </w:rPr>
        <w:t xml:space="preserve">All’inizio dell’anno l’FPT pubblica sul proprio sito Internet gli importi dei contributi forfettari sulla base delle entrate fiscali dell’anno precedente e partendo dal presupposto che tutti i Cantoni presenteranno una domanda. Sono indicati due importi: il contributo forfettario e il contributo forfettario + il 30 % (se non tutti i Cantoni presentano una domanda). Queste informazioni sono destinate al consigliere o alla consigliera di Stato. </w:t>
      </w:r>
    </w:p>
    <w:p w:rsidR="00EB0FBA" w:rsidRPr="00840F3C" w:rsidRDefault="00D40913">
      <w:pPr>
        <w:spacing w:after="0" w:line="276" w:lineRule="auto"/>
      </w:pPr>
      <w:r>
        <w:rPr>
          <w:sz w:val="19"/>
          <w:szCs w:val="19"/>
          <w:lang w:val="it-IT"/>
        </w:rPr>
        <w:t>Il contributo forfettario dipende dal gettito fiscale dell’FPT, dalla popolazione residente permanente e dal numero di Cantoni che presentano una domanda di concessione dei contributi forfettari. Viene calcolato annualmente per l’anno successivo e può quindi variare da un anno all’altro. Il calcolo viene effettuato conformemente all’allegato all’ordinanza sul fondo per la prevenzione del tabagismo (</w:t>
      </w:r>
      <w:hyperlink r:id="rId36" w:history="1">
        <w:r w:rsidR="00C40902" w:rsidRPr="007E4890">
          <w:rPr>
            <w:rStyle w:val="Hyperlink"/>
            <w:rFonts w:ascii="Arial" w:hAnsi="Arial"/>
            <w:sz w:val="20"/>
          </w:rPr>
          <w:t>https://www.admin.ch/opc/it/classified-compilation/20200331/index.html</w:t>
        </w:r>
      </w:hyperlink>
      <w:r w:rsidR="007E4890">
        <w:t>)</w:t>
      </w:r>
      <w:r w:rsidR="00840F3C">
        <w:t>.</w:t>
      </w:r>
    </w:p>
    <w:p w:rsidR="00EB0FBA" w:rsidRDefault="00D40913">
      <w:pPr>
        <w:spacing w:after="0" w:line="276" w:lineRule="auto"/>
        <w:rPr>
          <w:rFonts w:cs="Arial"/>
          <w:sz w:val="19"/>
          <w:szCs w:val="19"/>
          <w:lang w:val="it-IT"/>
        </w:rPr>
      </w:pPr>
      <w:r>
        <w:rPr>
          <w:sz w:val="19"/>
          <w:szCs w:val="19"/>
          <w:lang w:val="it-IT"/>
        </w:rPr>
        <w:t>Il termine per la presentazione di nuove domande è il 30 giugno di ogni anno. Dopo tale data, l’FPT fissa gli importi definitivi per l’anno successivo e li pubblica sul proprio sito Internet.</w:t>
      </w:r>
    </w:p>
    <w:p w:rsidR="00EB0FBA" w:rsidRDefault="00EB0FBA">
      <w:pPr>
        <w:spacing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31" w:name="INFO_Traegerschaft"/>
      <w:r>
        <w:rPr>
          <w:sz w:val="19"/>
          <w:szCs w:val="19"/>
          <w:u w:val="single"/>
          <w:lang w:val="it-IT"/>
        </w:rPr>
        <w:t>Organo responsabile</w:t>
      </w:r>
      <w:r>
        <w:rPr>
          <w:sz w:val="19"/>
          <w:szCs w:val="19"/>
          <w:lang w:val="it-IT"/>
        </w:rPr>
        <w:t xml:space="preserve"> </w:t>
      </w:r>
      <w:r>
        <w:rPr>
          <w:noProof/>
          <w:lang w:val="de-CH" w:eastAsia="de-CH"/>
        </w:rPr>
        <w:drawing>
          <wp:inline distT="0" distB="0" distL="0" distR="0">
            <wp:extent cx="144000" cy="144000"/>
            <wp:effectExtent l="0" t="0" r="8890" b="8890"/>
            <wp:docPr id="7" name="Grafik 7">
              <a:hlinkClick xmlns:a="http://schemas.openxmlformats.org/drawingml/2006/main" r:id="rId37"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1"/>
    <w:p w:rsidR="00EB0FBA" w:rsidRDefault="00D40913">
      <w:pPr>
        <w:spacing w:after="0" w:line="276" w:lineRule="auto"/>
        <w:rPr>
          <w:rFonts w:cs="Arial"/>
          <w:sz w:val="19"/>
          <w:szCs w:val="19"/>
          <w:lang w:val="it-IT"/>
        </w:rPr>
      </w:pPr>
      <w:r>
        <w:rPr>
          <w:sz w:val="19"/>
          <w:szCs w:val="19"/>
          <w:lang w:val="it-IT"/>
        </w:rPr>
        <w:t xml:space="preserve">Unità dell’amministrazione cantonale responsabile della direzione strategica del programma.  </w:t>
      </w:r>
    </w:p>
    <w:p w:rsidR="00EB0FBA" w:rsidRDefault="00EB0FBA">
      <w:pPr>
        <w:spacing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32" w:name="INFO_Kontaktperson"/>
      <w:r>
        <w:rPr>
          <w:sz w:val="19"/>
          <w:szCs w:val="19"/>
          <w:u w:val="single"/>
          <w:lang w:val="it-IT"/>
        </w:rPr>
        <w:t>Persona di contatto</w:t>
      </w:r>
      <w:r>
        <w:rPr>
          <w:sz w:val="19"/>
          <w:szCs w:val="19"/>
          <w:lang w:val="it-IT"/>
        </w:rPr>
        <w:t xml:space="preserve"> </w:t>
      </w:r>
      <w:r>
        <w:rPr>
          <w:noProof/>
          <w:lang w:val="de-CH" w:eastAsia="de-CH"/>
        </w:rPr>
        <w:drawing>
          <wp:inline distT="0" distB="0" distL="0" distR="0">
            <wp:extent cx="144000" cy="144000"/>
            <wp:effectExtent l="0" t="0" r="8890" b="8890"/>
            <wp:docPr id="8" name="Grafik 8">
              <a:hlinkClick xmlns:a="http://schemas.openxmlformats.org/drawingml/2006/main" r:id="rId38"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2"/>
    <w:p w:rsidR="00EB0FBA" w:rsidRDefault="00D40913">
      <w:pPr>
        <w:spacing w:after="0" w:line="276" w:lineRule="auto"/>
        <w:rPr>
          <w:rFonts w:cs="Arial"/>
          <w:sz w:val="19"/>
          <w:szCs w:val="19"/>
          <w:lang w:val="it-IT"/>
        </w:rPr>
      </w:pPr>
      <w:r>
        <w:rPr>
          <w:sz w:val="19"/>
          <w:szCs w:val="19"/>
          <w:lang w:val="it-IT"/>
        </w:rPr>
        <w:t xml:space="preserve">Persona responsabile del programma all’interno dell’amministrazione cantonale e che quindi assume il ruolo di interlocutore del Fondo.   </w:t>
      </w:r>
    </w:p>
    <w:p w:rsidR="00EB0FBA" w:rsidRDefault="00EB0FBA">
      <w:pPr>
        <w:spacing w:before="0"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33" w:name="INFO_AnhangKantonalesProgramm"/>
      <w:r>
        <w:rPr>
          <w:sz w:val="19"/>
          <w:szCs w:val="19"/>
          <w:u w:val="single"/>
          <w:lang w:val="it-IT"/>
        </w:rPr>
        <w:t xml:space="preserve">Allegati: </w:t>
      </w:r>
      <w:r>
        <w:rPr>
          <w:sz w:val="19"/>
          <w:szCs w:val="19"/>
          <w:u w:val="single"/>
        </w:rPr>
        <w:t>p</w:t>
      </w:r>
      <w:proofErr w:type="spellStart"/>
      <w:r>
        <w:rPr>
          <w:sz w:val="19"/>
          <w:szCs w:val="19"/>
          <w:u w:val="single"/>
          <w:lang w:val="it-IT"/>
        </w:rPr>
        <w:t>rogramma</w:t>
      </w:r>
      <w:proofErr w:type="spellEnd"/>
      <w:r>
        <w:rPr>
          <w:sz w:val="19"/>
          <w:szCs w:val="19"/>
          <w:u w:val="single"/>
          <w:lang w:val="it-IT"/>
        </w:rPr>
        <w:t xml:space="preserve"> cantonale</w:t>
      </w:r>
      <w:r>
        <w:rPr>
          <w:sz w:val="19"/>
          <w:szCs w:val="19"/>
          <w:lang w:val="it-IT"/>
        </w:rPr>
        <w:t xml:space="preserve"> </w:t>
      </w:r>
      <w:r>
        <w:rPr>
          <w:noProof/>
          <w:lang w:val="de-CH" w:eastAsia="de-CH"/>
        </w:rPr>
        <w:drawing>
          <wp:inline distT="0" distB="0" distL="0" distR="0">
            <wp:extent cx="144000" cy="144000"/>
            <wp:effectExtent l="0" t="0" r="8890" b="8890"/>
            <wp:docPr id="5" name="Grafik 5">
              <a:hlinkClick xmlns:a="http://schemas.openxmlformats.org/drawingml/2006/main" r:id="rId39"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3"/>
    <w:p w:rsidR="00EB0FBA" w:rsidRDefault="00D40913">
      <w:pPr>
        <w:spacing w:after="0" w:line="276" w:lineRule="auto"/>
        <w:rPr>
          <w:rFonts w:cs="Arial"/>
          <w:sz w:val="19"/>
          <w:szCs w:val="19"/>
          <w:lang w:val="it-IT"/>
        </w:rPr>
      </w:pPr>
      <w:r>
        <w:rPr>
          <w:sz w:val="19"/>
          <w:szCs w:val="19"/>
          <w:lang w:val="it-IT"/>
        </w:rPr>
        <w:t xml:space="preserve">Allegate il programma cantonale attuale per il quale richiedete un contributo forfettario. Questo programma deve rispettare a tutti gli effetti i principi che regolano i programmi cantonali definiti dall’FPT, dalla </w:t>
      </w:r>
      <w:proofErr w:type="spellStart"/>
      <w:r>
        <w:rPr>
          <w:sz w:val="19"/>
          <w:szCs w:val="19"/>
          <w:lang w:val="it-IT"/>
        </w:rPr>
        <w:t>CDS</w:t>
      </w:r>
      <w:proofErr w:type="spellEnd"/>
      <w:r>
        <w:rPr>
          <w:sz w:val="19"/>
          <w:szCs w:val="19"/>
          <w:lang w:val="it-IT"/>
        </w:rPr>
        <w:t>, dall’</w:t>
      </w:r>
      <w:proofErr w:type="spellStart"/>
      <w:r>
        <w:rPr>
          <w:sz w:val="19"/>
          <w:szCs w:val="19"/>
          <w:lang w:val="it-IT"/>
        </w:rPr>
        <w:t>UFSP</w:t>
      </w:r>
      <w:proofErr w:type="spellEnd"/>
      <w:r>
        <w:rPr>
          <w:sz w:val="19"/>
          <w:szCs w:val="19"/>
          <w:lang w:val="it-IT"/>
        </w:rPr>
        <w:t xml:space="preserve"> e da Promozione Salute Svizzera. Vi preghiamo di presentare un programma che corrisponda al modello delle citate istituzioni. </w:t>
      </w:r>
    </w:p>
    <w:p w:rsidR="00EB0FBA" w:rsidRPr="00D40913" w:rsidRDefault="00D40913" w:rsidP="00D40913">
      <w:pPr>
        <w:numPr>
          <w:ilvl w:val="0"/>
          <w:numId w:val="25"/>
        </w:numPr>
        <w:spacing w:after="0" w:line="276" w:lineRule="auto"/>
        <w:rPr>
          <w:rFonts w:cs="Arial"/>
          <w:sz w:val="18"/>
          <w:szCs w:val="18"/>
          <w:lang w:val="it-IT"/>
        </w:rPr>
      </w:pPr>
      <w:r>
        <w:rPr>
          <w:sz w:val="18"/>
          <w:szCs w:val="18"/>
          <w:lang w:val="it-IT"/>
        </w:rPr>
        <w:t xml:space="preserve">Principi dei programmi cantonali: </w:t>
      </w:r>
      <w:hyperlink r:id="rId40" w:history="1">
        <w:r w:rsidRPr="00D40913">
          <w:rPr>
            <w:rStyle w:val="Hyperlink"/>
            <w:rFonts w:ascii="Arial" w:hAnsi="Arial"/>
            <w:sz w:val="20"/>
          </w:rPr>
          <w:t>https://www.gdk-cds.ch/fileadmin/docs/public/gdk/themen/strategie_bundkantone/NCD/Grundsaetze_kantonale_Programme_20200626_f.pdf</w:t>
        </w:r>
      </w:hyperlink>
      <w:r w:rsidRPr="00D40913">
        <w:t xml:space="preserve"> (</w:t>
      </w:r>
      <w:r w:rsidRPr="00D40913">
        <w:rPr>
          <w:sz w:val="18"/>
          <w:szCs w:val="18"/>
          <w:lang w:val="it-IT"/>
        </w:rPr>
        <w:t>in francese)</w:t>
      </w:r>
    </w:p>
    <w:p w:rsidR="00EB0FBA" w:rsidRDefault="00D40913">
      <w:pPr>
        <w:numPr>
          <w:ilvl w:val="0"/>
          <w:numId w:val="25"/>
        </w:numPr>
        <w:spacing w:after="0" w:line="276" w:lineRule="auto"/>
        <w:rPr>
          <w:rFonts w:cs="Arial"/>
          <w:szCs w:val="20"/>
          <w:lang w:val="it-IT"/>
        </w:rPr>
      </w:pPr>
      <w:r w:rsidRPr="00D40913">
        <w:rPr>
          <w:sz w:val="18"/>
          <w:szCs w:val="18"/>
          <w:lang w:val="it-IT"/>
        </w:rPr>
        <w:t xml:space="preserve">Modello di programma cantonale: </w:t>
      </w:r>
      <w:hyperlink r:id="rId41" w:history="1">
        <w:r w:rsidRPr="00D40913">
          <w:rPr>
            <w:rStyle w:val="Hyperlink"/>
            <w:rFonts w:ascii="Arial" w:hAnsi="Arial"/>
            <w:sz w:val="18"/>
            <w:szCs w:val="18"/>
            <w:lang w:val="it-IT"/>
          </w:rPr>
          <w:t>https://www.gdk-cds.ch/fileadmin/docs/public/gdk/themen/strategie_bundkantone/NCD/MB1_Anhang_Konzeptvorlage_20180403_f.pdf</w:t>
        </w:r>
      </w:hyperlink>
      <w:r w:rsidRPr="00D40913">
        <w:rPr>
          <w:sz w:val="18"/>
          <w:szCs w:val="18"/>
          <w:lang w:val="it-IT"/>
        </w:rPr>
        <w:t xml:space="preserve"> (in francese)</w:t>
      </w:r>
    </w:p>
    <w:p w:rsidR="00EB0FBA" w:rsidRDefault="00EB0FBA">
      <w:pPr>
        <w:spacing w:before="0" w:after="0" w:line="276" w:lineRule="auto"/>
        <w:rPr>
          <w:rFonts w:cs="Arial"/>
          <w:sz w:val="8"/>
          <w:szCs w:val="8"/>
          <w:lang w:val="it-IT"/>
        </w:rPr>
      </w:pPr>
    </w:p>
    <w:p w:rsidR="00EB0FBA" w:rsidRDefault="00D40913">
      <w:pPr>
        <w:spacing w:before="0" w:after="0"/>
        <w:rPr>
          <w:rFonts w:cs="Arial"/>
          <w:sz w:val="19"/>
          <w:szCs w:val="19"/>
          <w:u w:val="single"/>
          <w:lang w:val="it-IT"/>
        </w:rPr>
      </w:pPr>
      <w:bookmarkStart w:id="34" w:name="INFO_AnhangOffenlegung"/>
      <w:r>
        <w:rPr>
          <w:lang w:val="it-IT"/>
        </w:rPr>
        <w:br w:type="page"/>
      </w:r>
    </w:p>
    <w:p w:rsidR="00EB0FBA" w:rsidRDefault="00D40913">
      <w:pPr>
        <w:spacing w:after="0" w:line="276" w:lineRule="auto"/>
        <w:rPr>
          <w:rFonts w:cs="Arial"/>
          <w:sz w:val="19"/>
          <w:szCs w:val="19"/>
          <w:u w:val="single"/>
          <w:lang w:val="it-IT"/>
        </w:rPr>
      </w:pPr>
      <w:r>
        <w:rPr>
          <w:sz w:val="19"/>
          <w:szCs w:val="19"/>
          <w:u w:val="single"/>
          <w:lang w:val="it-IT"/>
        </w:rPr>
        <w:lastRenderedPageBreak/>
        <w:t xml:space="preserve">Allegati: </w:t>
      </w:r>
      <w:r>
        <w:rPr>
          <w:sz w:val="19"/>
          <w:szCs w:val="19"/>
          <w:u w:val="single"/>
        </w:rPr>
        <w:t>m</w:t>
      </w:r>
      <w:proofErr w:type="spellStart"/>
      <w:r>
        <w:rPr>
          <w:sz w:val="19"/>
          <w:szCs w:val="19"/>
          <w:u w:val="single"/>
          <w:lang w:val="it-IT"/>
        </w:rPr>
        <w:t>odulo</w:t>
      </w:r>
      <w:proofErr w:type="spellEnd"/>
      <w:r>
        <w:rPr>
          <w:sz w:val="19"/>
          <w:szCs w:val="19"/>
          <w:u w:val="single"/>
          <w:lang w:val="it-IT"/>
        </w:rPr>
        <w:t xml:space="preserve"> per la dichiarazione delle relazioni di interesse</w:t>
      </w:r>
      <w:r>
        <w:rPr>
          <w:sz w:val="19"/>
          <w:szCs w:val="19"/>
          <w:lang w:val="it-IT"/>
        </w:rPr>
        <w:t xml:space="preserve"> </w:t>
      </w:r>
      <w:r>
        <w:rPr>
          <w:noProof/>
          <w:lang w:val="de-CH" w:eastAsia="de-CH"/>
        </w:rPr>
        <w:drawing>
          <wp:inline distT="0" distB="0" distL="0" distR="0">
            <wp:extent cx="144000" cy="144000"/>
            <wp:effectExtent l="0" t="0" r="8890" b="8890"/>
            <wp:docPr id="21" name="Grafik 21">
              <a:hlinkClick xmlns:a="http://schemas.openxmlformats.org/drawingml/2006/main" r:id="rId42"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4"/>
    <w:p w:rsidR="00EB0FBA" w:rsidRDefault="00D40913">
      <w:pPr>
        <w:spacing w:after="0" w:line="276" w:lineRule="auto"/>
        <w:rPr>
          <w:rFonts w:cs="Arial"/>
          <w:sz w:val="19"/>
          <w:szCs w:val="19"/>
          <w:u w:val="single"/>
          <w:lang w:val="it-IT"/>
        </w:rPr>
      </w:pPr>
      <w:r>
        <w:rPr>
          <w:sz w:val="19"/>
          <w:szCs w:val="19"/>
          <w:lang w:val="it-IT"/>
        </w:rPr>
        <w:t>Vi preghiamo di allegare il modulo per la dichiarazione delle relazioni di interesse del vostro servizio (nessun legame con l’industria del tabacco). Il modulo è reperibile sul sito Internet dell’FPT (</w:t>
      </w:r>
      <w:hyperlink r:id="rId43" w:history="1">
        <w:r>
          <w:rPr>
            <w:rStyle w:val="Hyperlink"/>
            <w:rFonts w:ascii="Arial" w:hAnsi="Arial"/>
            <w:sz w:val="19"/>
            <w:szCs w:val="19"/>
            <w:lang w:val="it-IT"/>
          </w:rPr>
          <w:t>https://www.tpf.admin.ch/dam/tpf/it/dokumente/formulare/offenlegung-von-interessenbindungen.docx.download.docx/offenlegung-von-interessenbindungen.docx</w:t>
        </w:r>
      </w:hyperlink>
      <w:r>
        <w:rPr>
          <w:sz w:val="19"/>
          <w:szCs w:val="19"/>
          <w:lang w:val="it-IT"/>
        </w:rPr>
        <w:t>).</w:t>
      </w:r>
      <w:r>
        <w:rPr>
          <w:sz w:val="19"/>
          <w:szCs w:val="19"/>
          <w:u w:val="single"/>
          <w:lang w:val="it-IT"/>
        </w:rPr>
        <w:t xml:space="preserve"> </w:t>
      </w:r>
    </w:p>
    <w:p w:rsidR="00EB0FBA" w:rsidRDefault="00EB0FBA">
      <w:pPr>
        <w:spacing w:before="0"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35" w:name="INFO_SelbstdeklarationNurTabak"/>
      <w:r>
        <w:rPr>
          <w:sz w:val="19"/>
          <w:szCs w:val="19"/>
          <w:u w:val="single"/>
          <w:lang w:val="it-IT"/>
        </w:rPr>
        <w:t>Autocertificazione: impiego dei contributi forfettari</w:t>
      </w:r>
      <w:r>
        <w:rPr>
          <w:sz w:val="19"/>
          <w:szCs w:val="19"/>
          <w:lang w:val="it-IT"/>
        </w:rPr>
        <w:t xml:space="preserve"> </w:t>
      </w:r>
      <w:r>
        <w:rPr>
          <w:noProof/>
          <w:lang w:val="de-CH" w:eastAsia="de-CH"/>
        </w:rPr>
        <w:drawing>
          <wp:inline distT="0" distB="0" distL="0" distR="0">
            <wp:extent cx="144000" cy="144000"/>
            <wp:effectExtent l="0" t="0" r="8890" b="8890"/>
            <wp:docPr id="25" name="Grafik 25">
              <a:hlinkClick xmlns:a="http://schemas.openxmlformats.org/drawingml/2006/main" r:id="rId44"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5"/>
    <w:p w:rsidR="00EB0FBA" w:rsidRDefault="00D40913">
      <w:pPr>
        <w:spacing w:after="0" w:line="276" w:lineRule="auto"/>
        <w:rPr>
          <w:rFonts w:cs="Arial"/>
          <w:sz w:val="19"/>
          <w:szCs w:val="19"/>
          <w:lang w:val="it-IT"/>
        </w:rPr>
      </w:pPr>
      <w:r>
        <w:rPr>
          <w:sz w:val="19"/>
          <w:szCs w:val="19"/>
          <w:lang w:val="it-IT"/>
        </w:rPr>
        <w:t>Con l’autocertificazione dichiarate che i fondi ricevuti sono destinati esclusivamente a finanziare provvedimenti di prevenzione del tabagismo. I contributi forfettari possono essere utilizzati esclusivamente secondo lo scopo dell’ordinanza (art. 2 cpv. 2). Il 20 % di questi contributi può essere utilizzato per provvedimenti di prevenzione non mirati, come per esempio la promozione delle competenze di vita.</w:t>
      </w:r>
    </w:p>
    <w:p w:rsidR="00EB0FBA" w:rsidRDefault="00EB0FBA">
      <w:pPr>
        <w:spacing w:before="0"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36" w:name="INFO_SelbstdeklerationAbhaengigkeit"/>
      <w:r>
        <w:rPr>
          <w:sz w:val="19"/>
          <w:szCs w:val="19"/>
          <w:u w:val="single"/>
          <w:lang w:val="it-IT"/>
        </w:rPr>
        <w:t xml:space="preserve">Autocertificazione: </w:t>
      </w:r>
      <w:r>
        <w:rPr>
          <w:sz w:val="19"/>
          <w:szCs w:val="19"/>
          <w:u w:val="single"/>
        </w:rPr>
        <w:t>l</w:t>
      </w:r>
      <w:proofErr w:type="spellStart"/>
      <w:r>
        <w:rPr>
          <w:sz w:val="19"/>
          <w:szCs w:val="19"/>
          <w:u w:val="single"/>
          <w:lang w:val="it-IT"/>
        </w:rPr>
        <w:t>egami</w:t>
      </w:r>
      <w:proofErr w:type="spellEnd"/>
      <w:r>
        <w:rPr>
          <w:sz w:val="19"/>
          <w:szCs w:val="19"/>
          <w:u w:val="single"/>
          <w:lang w:val="it-IT"/>
        </w:rPr>
        <w:t xml:space="preserve"> con l’industria del tabacco e della nicotina</w:t>
      </w:r>
      <w:r>
        <w:rPr>
          <w:sz w:val="19"/>
          <w:szCs w:val="19"/>
          <w:lang w:val="it-IT"/>
        </w:rPr>
        <w:t xml:space="preserve"> </w:t>
      </w:r>
      <w:r>
        <w:rPr>
          <w:noProof/>
          <w:lang w:val="de-CH" w:eastAsia="de-CH"/>
        </w:rPr>
        <w:drawing>
          <wp:inline distT="0" distB="0" distL="0" distR="0">
            <wp:extent cx="144000" cy="144000"/>
            <wp:effectExtent l="0" t="0" r="8890" b="8890"/>
            <wp:docPr id="26" name="Grafik 26">
              <a:hlinkClick xmlns:a="http://schemas.openxmlformats.org/drawingml/2006/main" r:id="rId45"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rsidR="00EB0FBA" w:rsidRDefault="00D40913">
      <w:pPr>
        <w:spacing w:after="0" w:line="276" w:lineRule="auto"/>
        <w:rPr>
          <w:rFonts w:cs="Arial"/>
          <w:sz w:val="19"/>
          <w:szCs w:val="19"/>
          <w:lang w:val="it-IT"/>
        </w:rPr>
      </w:pPr>
      <w:r>
        <w:rPr>
          <w:sz w:val="19"/>
          <w:szCs w:val="19"/>
          <w:lang w:val="it-IT"/>
        </w:rPr>
        <w:t xml:space="preserve">Con l’autocertificazione dichiarate di adottare i provvedimenti necessari per evitare legami e rapporti di collaborazione tra gli attori dell’industria del tabacco e della nicotina. Gli attori possono essere, ad esempio, organizzazioni o persone incaricate responsabili di attuare i provvedimenti di prevenzione nel quadro del loro programma. </w:t>
      </w:r>
    </w:p>
    <w:p w:rsidR="00EB0FBA" w:rsidRDefault="00EB0FBA">
      <w:pPr>
        <w:spacing w:before="0"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37" w:name="INFO_SelbstdeklarationNationaleProjekte"/>
      <w:r>
        <w:rPr>
          <w:sz w:val="19"/>
          <w:szCs w:val="19"/>
          <w:u w:val="single"/>
          <w:lang w:val="it-IT"/>
        </w:rPr>
        <w:t>Autocertificazione: evitare ridondanze</w:t>
      </w:r>
      <w:r>
        <w:rPr>
          <w:sz w:val="19"/>
          <w:szCs w:val="19"/>
          <w:lang w:val="it-IT"/>
        </w:rPr>
        <w:t xml:space="preserve"> </w:t>
      </w:r>
      <w:r>
        <w:rPr>
          <w:noProof/>
          <w:lang w:val="de-CH" w:eastAsia="de-CH"/>
        </w:rPr>
        <w:drawing>
          <wp:inline distT="0" distB="0" distL="0" distR="0">
            <wp:extent cx="144000" cy="144000"/>
            <wp:effectExtent l="0" t="0" r="8890" b="8890"/>
            <wp:docPr id="29" name="Grafik 29">
              <a:hlinkClick xmlns:a="http://schemas.openxmlformats.org/drawingml/2006/main" r:id="rId46"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rsidR="00EB0FBA" w:rsidRDefault="00D40913">
      <w:pPr>
        <w:spacing w:after="0" w:line="276" w:lineRule="auto"/>
        <w:rPr>
          <w:rFonts w:cs="Arial"/>
          <w:sz w:val="19"/>
          <w:szCs w:val="19"/>
          <w:lang w:val="it-IT"/>
        </w:rPr>
      </w:pPr>
      <w:r>
        <w:rPr>
          <w:sz w:val="19"/>
          <w:szCs w:val="19"/>
          <w:lang w:val="it-IT"/>
        </w:rPr>
        <w:t xml:space="preserve">L’FPT sostiene a livello nazionale diversi progetti e provvedimenti di prevenzione equamente accessibili a tutte le persone in Svizzera. </w:t>
      </w:r>
    </w:p>
    <w:p w:rsidR="00EB0FBA" w:rsidRDefault="00D40913">
      <w:pPr>
        <w:spacing w:after="0" w:line="276" w:lineRule="auto"/>
        <w:rPr>
          <w:rFonts w:cs="Arial"/>
          <w:sz w:val="19"/>
          <w:szCs w:val="19"/>
          <w:u w:val="single"/>
          <w:lang w:val="it-IT"/>
        </w:rPr>
      </w:pPr>
      <w:r>
        <w:rPr>
          <w:sz w:val="19"/>
          <w:szCs w:val="19"/>
          <w:lang w:val="it-IT"/>
        </w:rPr>
        <w:t>Conformemente all’articolo 5 capoverso 1 lettera b dell’ordinanza sul fondo per la prevenzione del tabagismo, i provvedimenti di prevenzione devono essere, tra le altre cose, redditizi e sostenibili. La concorrenza con altre offerte o la mancanza di coordinamento con tali offerte è contraria a questo principio e deve quindi essere evitata.</w:t>
      </w:r>
      <w:r>
        <w:rPr>
          <w:sz w:val="19"/>
          <w:szCs w:val="19"/>
          <w:u w:val="single"/>
          <w:lang w:val="it-IT"/>
        </w:rPr>
        <w:t xml:space="preserve"> </w:t>
      </w:r>
    </w:p>
    <w:p w:rsidR="00EB0FBA" w:rsidRDefault="00EB0FBA">
      <w:pPr>
        <w:spacing w:before="0"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38" w:name="INFO_SelbsdeklarationGrundsaetze"/>
      <w:r>
        <w:rPr>
          <w:sz w:val="19"/>
          <w:szCs w:val="19"/>
          <w:u w:val="single"/>
          <w:lang w:val="it-IT"/>
        </w:rPr>
        <w:t>Autocertificazione: principi dei programmi cantonali</w:t>
      </w:r>
      <w:r>
        <w:rPr>
          <w:sz w:val="19"/>
          <w:szCs w:val="19"/>
          <w:lang w:val="it-IT"/>
        </w:rPr>
        <w:t xml:space="preserve"> </w:t>
      </w:r>
      <w:r>
        <w:rPr>
          <w:noProof/>
          <w:lang w:val="de-CH" w:eastAsia="de-CH"/>
        </w:rPr>
        <w:drawing>
          <wp:inline distT="0" distB="0" distL="0" distR="0">
            <wp:extent cx="144000" cy="144000"/>
            <wp:effectExtent l="0" t="0" r="8890" b="8890"/>
            <wp:docPr id="224" name="Grafik 224">
              <a:hlinkClick xmlns:a="http://schemas.openxmlformats.org/drawingml/2006/main" r:id="rId47"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rsidR="00EB0FBA" w:rsidRDefault="00D40913">
      <w:pPr>
        <w:spacing w:after="0" w:line="276" w:lineRule="auto"/>
        <w:rPr>
          <w:rFonts w:cs="Arial"/>
          <w:sz w:val="19"/>
          <w:szCs w:val="19"/>
          <w:lang w:val="it-IT"/>
        </w:rPr>
      </w:pPr>
      <w:r>
        <w:rPr>
          <w:sz w:val="19"/>
          <w:szCs w:val="19"/>
          <w:lang w:val="it-IT"/>
        </w:rPr>
        <w:t xml:space="preserve">I programmi cantonali devono soddisfare obbligatoriamente i principi definiti dall’FPT, dalla </w:t>
      </w:r>
      <w:proofErr w:type="spellStart"/>
      <w:r>
        <w:rPr>
          <w:sz w:val="19"/>
          <w:szCs w:val="19"/>
          <w:lang w:val="it-IT"/>
        </w:rPr>
        <w:t>CDS</w:t>
      </w:r>
      <w:proofErr w:type="spellEnd"/>
      <w:r>
        <w:rPr>
          <w:sz w:val="19"/>
          <w:szCs w:val="19"/>
          <w:lang w:val="it-IT"/>
        </w:rPr>
        <w:t>, dall’</w:t>
      </w:r>
      <w:proofErr w:type="spellStart"/>
      <w:r>
        <w:rPr>
          <w:sz w:val="19"/>
          <w:szCs w:val="19"/>
          <w:lang w:val="it-IT"/>
        </w:rPr>
        <w:t>UFSP</w:t>
      </w:r>
      <w:proofErr w:type="spellEnd"/>
      <w:r>
        <w:rPr>
          <w:sz w:val="19"/>
          <w:szCs w:val="19"/>
          <w:lang w:val="it-IT"/>
        </w:rPr>
        <w:t xml:space="preserve"> e da Promozione Salute Svizzera. </w:t>
      </w:r>
      <w:hyperlink r:id="rId48" w:history="1">
        <w:r w:rsidRPr="00D40913">
          <w:rPr>
            <w:rStyle w:val="Hyperlink"/>
            <w:rFonts w:ascii="Arial" w:hAnsi="Arial"/>
            <w:sz w:val="20"/>
          </w:rPr>
          <w:t>https://www.gdk-cds.ch/fileadmin/docs/public/gdk/themen/strategie_bundkantone/NCD/Grundsaetze_kantonale_Programme_20200626_f.pdf</w:t>
        </w:r>
      </w:hyperlink>
      <w:r>
        <w:t xml:space="preserve"> </w:t>
      </w:r>
      <w:r w:rsidRPr="00D40913">
        <w:rPr>
          <w:sz w:val="18"/>
          <w:szCs w:val="18"/>
          <w:lang w:val="it-IT"/>
        </w:rPr>
        <w:t>(in francese)</w:t>
      </w:r>
    </w:p>
    <w:p w:rsidR="00EB0FBA" w:rsidRDefault="00EB0FBA">
      <w:pPr>
        <w:spacing w:before="0" w:after="0" w:line="276" w:lineRule="auto"/>
        <w:rPr>
          <w:rFonts w:cs="Arial"/>
          <w:sz w:val="8"/>
          <w:szCs w:val="8"/>
          <w:lang w:val="it-IT"/>
        </w:rPr>
      </w:pPr>
    </w:p>
    <w:p w:rsidR="00EB0FBA" w:rsidRDefault="00D40913">
      <w:pPr>
        <w:spacing w:after="0" w:line="276" w:lineRule="auto"/>
        <w:rPr>
          <w:rFonts w:cs="Arial"/>
          <w:sz w:val="19"/>
          <w:szCs w:val="19"/>
          <w:u w:val="single"/>
          <w:lang w:val="it-IT"/>
        </w:rPr>
      </w:pPr>
      <w:bookmarkStart w:id="39" w:name="INFO_SelbstdeklarationEvaluation"/>
      <w:r>
        <w:rPr>
          <w:sz w:val="19"/>
          <w:szCs w:val="19"/>
          <w:u w:val="single"/>
          <w:lang w:val="it-IT"/>
        </w:rPr>
        <w:t xml:space="preserve">Autocertificazione: considerazione delle raccomandazioni della valutazione </w:t>
      </w:r>
      <w:proofErr w:type="spellStart"/>
      <w:r>
        <w:rPr>
          <w:sz w:val="19"/>
          <w:szCs w:val="19"/>
          <w:u w:val="single"/>
          <w:lang w:val="it-IT"/>
        </w:rPr>
        <w:t>sovracantonale</w:t>
      </w:r>
      <w:proofErr w:type="spellEnd"/>
      <w:r>
        <w:rPr>
          <w:sz w:val="19"/>
          <w:szCs w:val="19"/>
          <w:lang w:val="it-IT"/>
        </w:rPr>
        <w:t xml:space="preserve"> </w:t>
      </w:r>
      <w:r>
        <w:rPr>
          <w:noProof/>
          <w:lang w:val="de-CH" w:eastAsia="de-CH"/>
        </w:rPr>
        <w:drawing>
          <wp:inline distT="0" distB="0" distL="0" distR="0">
            <wp:extent cx="144000" cy="144000"/>
            <wp:effectExtent l="0" t="0" r="8890" b="8890"/>
            <wp:docPr id="225" name="Grafik 225">
              <a:hlinkClick xmlns:a="http://schemas.openxmlformats.org/drawingml/2006/main" r:id="rId49"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rsidR="00EB0FBA" w:rsidRDefault="00D40913">
      <w:pPr>
        <w:spacing w:after="0" w:line="276" w:lineRule="auto"/>
        <w:rPr>
          <w:rFonts w:cs="Arial"/>
          <w:sz w:val="19"/>
          <w:szCs w:val="19"/>
          <w:lang w:val="it-IT"/>
        </w:rPr>
      </w:pPr>
      <w:r>
        <w:rPr>
          <w:sz w:val="19"/>
          <w:szCs w:val="19"/>
          <w:lang w:val="it-IT"/>
        </w:rPr>
        <w:t>L’FPT ha fatto valutare singolarmente e a titolo comparativo i programmi cantonali realizzati finora. Il rapporto di valutazione contiene raccomandazioni concrete destinate ai Cantoni e menziona sia i fattori di successo che gli ostacoli. I responsabili dei programmi cantonali devono prendere atto dei risultati della valutazione e, se possibile e opportuno, attuarli. Oltre all’autocertificazione, nel campo previsto a questo scopo spiegate come avete tenuto conto di tali raccomandazioni.</w:t>
      </w:r>
    </w:p>
    <w:p w:rsidR="00EB0FBA" w:rsidRDefault="00D40913">
      <w:pPr>
        <w:spacing w:after="0" w:line="276" w:lineRule="auto"/>
        <w:rPr>
          <w:rFonts w:cs="Arial"/>
          <w:sz w:val="19"/>
          <w:szCs w:val="19"/>
          <w:lang w:val="it-IT"/>
        </w:rPr>
      </w:pPr>
      <w:r>
        <w:rPr>
          <w:sz w:val="19"/>
          <w:szCs w:val="19"/>
          <w:lang w:val="it-IT"/>
        </w:rPr>
        <w:t>Il rapporto sulla valutazione comparativa è reperibile sul sito Internet dell’FPT (</w:t>
      </w:r>
      <w:hyperlink r:id="rId50" w:history="1">
        <w:r>
          <w:rPr>
            <w:rStyle w:val="Hyperlink"/>
            <w:rFonts w:ascii="Arial" w:hAnsi="Arial"/>
            <w:sz w:val="20"/>
            <w:szCs w:val="20"/>
            <w:lang w:val="it-IT"/>
          </w:rPr>
          <w:t>https://www.tpf.admin.ch/dam/tpf/de/dokumente/kantonsuebergreifenderevaluationsbericht.pdf.download.pdf/kantonsuebergreifender-evaluationsbericht-kantonaler-tabakpraeventionsprogramme-kpm.pdf</w:t>
        </w:r>
      </w:hyperlink>
      <w:r>
        <w:rPr>
          <w:sz w:val="19"/>
          <w:szCs w:val="19"/>
          <w:lang w:val="it-IT"/>
        </w:rPr>
        <w:t>).</w:t>
      </w:r>
    </w:p>
    <w:p w:rsidR="00EB0FBA" w:rsidRDefault="00EB0FBA">
      <w:pPr>
        <w:spacing w:before="0" w:after="0" w:line="276" w:lineRule="auto"/>
        <w:rPr>
          <w:rFonts w:cs="Arial"/>
          <w:sz w:val="8"/>
          <w:szCs w:val="8"/>
          <w:lang w:val="it-IT"/>
        </w:rPr>
      </w:pPr>
    </w:p>
    <w:p w:rsidR="00EB0FBA" w:rsidRDefault="00D40913">
      <w:pPr>
        <w:spacing w:after="0" w:line="276" w:lineRule="auto"/>
        <w:rPr>
          <w:rFonts w:cs="Arial"/>
          <w:sz w:val="19"/>
          <w:szCs w:val="19"/>
          <w:lang w:val="it-IT"/>
        </w:rPr>
      </w:pPr>
      <w:bookmarkStart w:id="40" w:name="INFO_Tabakpraeventionsmassnahmen"/>
      <w:r>
        <w:rPr>
          <w:sz w:val="19"/>
          <w:szCs w:val="19"/>
          <w:u w:val="single"/>
          <w:lang w:val="it-IT"/>
        </w:rPr>
        <w:t>Provvedimenti di prevenzione del tabagismo</w:t>
      </w:r>
      <w:r>
        <w:rPr>
          <w:sz w:val="19"/>
          <w:szCs w:val="19"/>
          <w:lang w:val="it-IT"/>
        </w:rPr>
        <w:t xml:space="preserve"> </w:t>
      </w:r>
      <w:r>
        <w:rPr>
          <w:noProof/>
          <w:lang w:val="de-CH" w:eastAsia="de-CH"/>
        </w:rPr>
        <w:drawing>
          <wp:inline distT="0" distB="0" distL="0" distR="0">
            <wp:extent cx="144000" cy="144000"/>
            <wp:effectExtent l="0" t="0" r="8890" b="8890"/>
            <wp:docPr id="229" name="Grafik 229">
              <a:hlinkClick xmlns:a="http://schemas.openxmlformats.org/drawingml/2006/main" r:id="rId51" tooltip="Ritornare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rsidR="00EB0FBA" w:rsidRDefault="00D40913">
      <w:pPr>
        <w:spacing w:after="0" w:line="276" w:lineRule="auto"/>
        <w:rPr>
          <w:rFonts w:cs="Arial"/>
          <w:sz w:val="19"/>
          <w:szCs w:val="19"/>
          <w:lang w:val="it-IT"/>
        </w:rPr>
      </w:pPr>
      <w:r>
        <w:rPr>
          <w:sz w:val="19"/>
          <w:szCs w:val="19"/>
          <w:lang w:val="it-IT"/>
        </w:rPr>
        <w:t xml:space="preserve">Per provvedimenti di prevenzione del tabagismo si intendono progetti o singole attività che contribuiscono al raggiungimento di un certo obiettivo legato alla prevenzione del tabagismo. Vi preghiamo di dare un titolo a ciascun provvedimento e di indicare se quest’ultimo si iscrive nel campo Interventi, Policy, Messa in rete o Pubbliche relazioni (cfr. </w:t>
      </w:r>
      <w:hyperlink r:id="rId52" w:history="1">
        <w:r>
          <w:rPr>
            <w:rStyle w:val="Hyperlink"/>
            <w:rFonts w:ascii="Arial" w:hAnsi="Arial"/>
            <w:sz w:val="19"/>
            <w:szCs w:val="19"/>
            <w:lang w:val="it-IT"/>
          </w:rPr>
          <w:t>https://promozionesalute.ch/programmi-dazione-cantonali/informazioni-di-base/i-livelli-del-programma.html</w:t>
        </w:r>
      </w:hyperlink>
      <w:r>
        <w:rPr>
          <w:sz w:val="19"/>
          <w:szCs w:val="19"/>
          <w:lang w:val="it-IT"/>
        </w:rPr>
        <w:t>). Descrivete molto brevemente i provvedimenti. Tali informazioni costituiscono la base del rapporto intermedio e finale.</w:t>
      </w:r>
    </w:p>
    <w:p w:rsidR="00EB0FBA" w:rsidRDefault="00D40913">
      <w:pPr>
        <w:spacing w:after="0" w:line="276" w:lineRule="auto"/>
        <w:rPr>
          <w:rFonts w:cs="Arial"/>
          <w:sz w:val="19"/>
          <w:szCs w:val="19"/>
          <w:lang w:val="it-IT"/>
        </w:rPr>
      </w:pPr>
      <w:r>
        <w:rPr>
          <w:sz w:val="19"/>
          <w:szCs w:val="19"/>
          <w:lang w:val="it-IT"/>
        </w:rPr>
        <w:t xml:space="preserve">Se i campi predefiniti non sono sufficienti è possibile aggiungere altre righe (tramite copia/incolla). </w:t>
      </w:r>
    </w:p>
    <w:sectPr w:rsidR="00EB0FBA">
      <w:headerReference w:type="even" r:id="rId53"/>
      <w:headerReference w:type="default" r:id="rId54"/>
      <w:footerReference w:type="even" r:id="rId55"/>
      <w:footerReference w:type="default" r:id="rId56"/>
      <w:headerReference w:type="first" r:id="rId57"/>
      <w:footerReference w:type="first" r:id="rId58"/>
      <w:pgSz w:w="11906" w:h="16838" w:code="9"/>
      <w:pgMar w:top="1134" w:right="1134" w:bottom="993"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FBA" w:rsidRDefault="00D40913">
      <w:r>
        <w:separator/>
      </w:r>
    </w:p>
  </w:endnote>
  <w:endnote w:type="continuationSeparator" w:id="0">
    <w:p w:rsidR="00EB0FBA" w:rsidRDefault="00D40913">
      <w:r>
        <w:continuationSeparator/>
      </w:r>
    </w:p>
  </w:endnote>
  <w:endnote w:type="continuationNotice" w:id="1">
    <w:p w:rsidR="00EB0FBA" w:rsidRDefault="00EB0F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BA" w:rsidRDefault="00EB0F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BA" w:rsidRDefault="00D40913">
    <w:pPr>
      <w:pStyle w:val="Fu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00072">
      <w:rPr>
        <w:rStyle w:val="Seitenzahl"/>
        <w:noProof/>
      </w:rPr>
      <w:t>8</w:t>
    </w:r>
    <w:r>
      <w:rPr>
        <w:rStyle w:val="Seitenzahl"/>
      </w:rPr>
      <w:fldChar w:fldCharType="end"/>
    </w:r>
  </w:p>
  <w:p w:rsidR="00EB0FBA" w:rsidRDefault="00EB0FBA">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BA" w:rsidRDefault="00EB0F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FBA" w:rsidRDefault="00D40913">
      <w:r>
        <w:separator/>
      </w:r>
    </w:p>
  </w:footnote>
  <w:footnote w:type="continuationSeparator" w:id="0">
    <w:p w:rsidR="00EB0FBA" w:rsidRDefault="00D40913">
      <w:r>
        <w:continuationSeparator/>
      </w:r>
    </w:p>
  </w:footnote>
  <w:footnote w:type="continuationNotice" w:id="1">
    <w:p w:rsidR="00EB0FBA" w:rsidRDefault="00EB0F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BA" w:rsidRDefault="00EB0F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BA" w:rsidRDefault="00EB0F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BA" w:rsidRDefault="00EB0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3CB"/>
    <w:multiLevelType w:val="hybridMultilevel"/>
    <w:tmpl w:val="B2EE013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E14F7C"/>
    <w:multiLevelType w:val="hybridMultilevel"/>
    <w:tmpl w:val="2F1A7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CA7BA3"/>
    <w:multiLevelType w:val="hybridMultilevel"/>
    <w:tmpl w:val="C57245F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FD7653"/>
    <w:multiLevelType w:val="hybridMultilevel"/>
    <w:tmpl w:val="4E28E1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CB2422"/>
    <w:multiLevelType w:val="hybridMultilevel"/>
    <w:tmpl w:val="72F243DE"/>
    <w:lvl w:ilvl="0" w:tplc="09DC858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415C07"/>
    <w:multiLevelType w:val="hybridMultilevel"/>
    <w:tmpl w:val="5A4C9376"/>
    <w:lvl w:ilvl="0" w:tplc="2B364556">
      <w:start w:val="1"/>
      <w:numFmt w:val="bullet"/>
      <w:pStyle w:val="Aufzhlungszeichen"/>
      <w:lvlText w:val=""/>
      <w:lvlJc w:val="left"/>
      <w:pPr>
        <w:tabs>
          <w:tab w:val="num" w:pos="644"/>
        </w:tabs>
        <w:ind w:left="624" w:hanging="340"/>
      </w:pPr>
      <w:rPr>
        <w:rFonts w:ascii="Symbol" w:hAnsi="Symbol" w:hint="default"/>
      </w:rPr>
    </w:lvl>
    <w:lvl w:ilvl="1" w:tplc="83666460" w:tentative="1">
      <w:start w:val="1"/>
      <w:numFmt w:val="bullet"/>
      <w:lvlText w:val="o"/>
      <w:lvlJc w:val="left"/>
      <w:pPr>
        <w:tabs>
          <w:tab w:val="num" w:pos="1440"/>
        </w:tabs>
        <w:ind w:left="1440" w:hanging="360"/>
      </w:pPr>
      <w:rPr>
        <w:rFonts w:ascii="Courier New" w:hAnsi="Courier New" w:hint="default"/>
      </w:rPr>
    </w:lvl>
    <w:lvl w:ilvl="2" w:tplc="252EC9D2" w:tentative="1">
      <w:start w:val="1"/>
      <w:numFmt w:val="bullet"/>
      <w:lvlText w:val=""/>
      <w:lvlJc w:val="left"/>
      <w:pPr>
        <w:tabs>
          <w:tab w:val="num" w:pos="2160"/>
        </w:tabs>
        <w:ind w:left="2160" w:hanging="360"/>
      </w:pPr>
      <w:rPr>
        <w:rFonts w:ascii="Wingdings" w:hAnsi="Wingdings" w:hint="default"/>
      </w:rPr>
    </w:lvl>
    <w:lvl w:ilvl="3" w:tplc="328EC68E" w:tentative="1">
      <w:start w:val="1"/>
      <w:numFmt w:val="bullet"/>
      <w:lvlText w:val=""/>
      <w:lvlJc w:val="left"/>
      <w:pPr>
        <w:tabs>
          <w:tab w:val="num" w:pos="2880"/>
        </w:tabs>
        <w:ind w:left="2880" w:hanging="360"/>
      </w:pPr>
      <w:rPr>
        <w:rFonts w:ascii="Symbol" w:hAnsi="Symbol" w:hint="default"/>
      </w:rPr>
    </w:lvl>
    <w:lvl w:ilvl="4" w:tplc="B02AD44E" w:tentative="1">
      <w:start w:val="1"/>
      <w:numFmt w:val="bullet"/>
      <w:lvlText w:val="o"/>
      <w:lvlJc w:val="left"/>
      <w:pPr>
        <w:tabs>
          <w:tab w:val="num" w:pos="3600"/>
        </w:tabs>
        <w:ind w:left="3600" w:hanging="360"/>
      </w:pPr>
      <w:rPr>
        <w:rFonts w:ascii="Courier New" w:hAnsi="Courier New" w:hint="default"/>
      </w:rPr>
    </w:lvl>
    <w:lvl w:ilvl="5" w:tplc="739A6AEC" w:tentative="1">
      <w:start w:val="1"/>
      <w:numFmt w:val="bullet"/>
      <w:lvlText w:val=""/>
      <w:lvlJc w:val="left"/>
      <w:pPr>
        <w:tabs>
          <w:tab w:val="num" w:pos="4320"/>
        </w:tabs>
        <w:ind w:left="4320" w:hanging="360"/>
      </w:pPr>
      <w:rPr>
        <w:rFonts w:ascii="Wingdings" w:hAnsi="Wingdings" w:hint="default"/>
      </w:rPr>
    </w:lvl>
    <w:lvl w:ilvl="6" w:tplc="528AD64A" w:tentative="1">
      <w:start w:val="1"/>
      <w:numFmt w:val="bullet"/>
      <w:lvlText w:val=""/>
      <w:lvlJc w:val="left"/>
      <w:pPr>
        <w:tabs>
          <w:tab w:val="num" w:pos="5040"/>
        </w:tabs>
        <w:ind w:left="5040" w:hanging="360"/>
      </w:pPr>
      <w:rPr>
        <w:rFonts w:ascii="Symbol" w:hAnsi="Symbol" w:hint="default"/>
      </w:rPr>
    </w:lvl>
    <w:lvl w:ilvl="7" w:tplc="560689FA" w:tentative="1">
      <w:start w:val="1"/>
      <w:numFmt w:val="bullet"/>
      <w:lvlText w:val="o"/>
      <w:lvlJc w:val="left"/>
      <w:pPr>
        <w:tabs>
          <w:tab w:val="num" w:pos="5760"/>
        </w:tabs>
        <w:ind w:left="5760" w:hanging="360"/>
      </w:pPr>
      <w:rPr>
        <w:rFonts w:ascii="Courier New" w:hAnsi="Courier New" w:hint="default"/>
      </w:rPr>
    </w:lvl>
    <w:lvl w:ilvl="8" w:tplc="D9E01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7" w15:restartNumberingAfterBreak="0">
    <w:nsid w:val="1CE77A5F"/>
    <w:multiLevelType w:val="hybridMultilevel"/>
    <w:tmpl w:val="B5F02A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1DC557F2"/>
    <w:multiLevelType w:val="hybridMultilevel"/>
    <w:tmpl w:val="6D2EF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A84DEF"/>
    <w:multiLevelType w:val="hybridMultilevel"/>
    <w:tmpl w:val="363C0668"/>
    <w:lvl w:ilvl="0" w:tplc="08070005">
      <w:start w:val="1"/>
      <w:numFmt w:val="bullet"/>
      <w:lvlText w:val=""/>
      <w:lvlJc w:val="left"/>
      <w:pPr>
        <w:ind w:left="360" w:hanging="360"/>
      </w:pPr>
      <w:rPr>
        <w:rFonts w:ascii="Wingdings" w:hAnsi="Wingdings" w:cs="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1" w15:restartNumberingAfterBreak="0">
    <w:nsid w:val="333961AC"/>
    <w:multiLevelType w:val="hybridMultilevel"/>
    <w:tmpl w:val="C3D661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3" w15:restartNumberingAfterBreak="0">
    <w:nsid w:val="3AE77D9B"/>
    <w:multiLevelType w:val="hybridMultilevel"/>
    <w:tmpl w:val="99D8A2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4F2EAD"/>
    <w:multiLevelType w:val="hybridMultilevel"/>
    <w:tmpl w:val="C6925B24"/>
    <w:lvl w:ilvl="0" w:tplc="D974CE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6" w15:restartNumberingAfterBreak="0">
    <w:nsid w:val="48250362"/>
    <w:multiLevelType w:val="hybridMultilevel"/>
    <w:tmpl w:val="CD06F77A"/>
    <w:lvl w:ilvl="0" w:tplc="466E63D8">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6178E4"/>
    <w:multiLevelType w:val="hybridMultilevel"/>
    <w:tmpl w:val="2A08D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9" w15:restartNumberingAfterBreak="0">
    <w:nsid w:val="5C6B4790"/>
    <w:multiLevelType w:val="hybridMultilevel"/>
    <w:tmpl w:val="5F26C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1F1381"/>
    <w:multiLevelType w:val="hybridMultilevel"/>
    <w:tmpl w:val="E4FAF0B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D25268"/>
    <w:multiLevelType w:val="hybridMultilevel"/>
    <w:tmpl w:val="6EBA45F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3" w15:restartNumberingAfterBreak="0">
    <w:nsid w:val="653E3E8E"/>
    <w:multiLevelType w:val="hybridMultilevel"/>
    <w:tmpl w:val="06567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5145D58"/>
    <w:multiLevelType w:val="hybridMultilevel"/>
    <w:tmpl w:val="A3FED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2"/>
  </w:num>
  <w:num w:numId="5">
    <w:abstractNumId w:val="8"/>
  </w:num>
  <w:num w:numId="6">
    <w:abstractNumId w:val="5"/>
  </w:num>
  <w:num w:numId="7">
    <w:abstractNumId w:val="15"/>
  </w:num>
  <w:num w:numId="8">
    <w:abstractNumId w:val="2"/>
  </w:num>
  <w:num w:numId="9">
    <w:abstractNumId w:val="3"/>
  </w:num>
  <w:num w:numId="10">
    <w:abstractNumId w:val="7"/>
  </w:num>
  <w:num w:numId="11">
    <w:abstractNumId w:val="16"/>
  </w:num>
  <w:num w:numId="12">
    <w:abstractNumId w:val="1"/>
  </w:num>
  <w:num w:numId="13">
    <w:abstractNumId w:val="17"/>
  </w:num>
  <w:num w:numId="14">
    <w:abstractNumId w:val="19"/>
  </w:num>
  <w:num w:numId="15">
    <w:abstractNumId w:val="9"/>
  </w:num>
  <w:num w:numId="16">
    <w:abstractNumId w:val="20"/>
  </w:num>
  <w:num w:numId="17">
    <w:abstractNumId w:val="13"/>
  </w:num>
  <w:num w:numId="18">
    <w:abstractNumId w:val="21"/>
  </w:num>
  <w:num w:numId="19">
    <w:abstractNumId w:val="0"/>
  </w:num>
  <w:num w:numId="20">
    <w:abstractNumId w:val="4"/>
  </w:num>
  <w:num w:numId="21">
    <w:abstractNumId w:val="14"/>
  </w:num>
  <w:num w:numId="22">
    <w:abstractNumId w:val="24"/>
  </w:num>
  <w:num w:numId="23">
    <w:abstractNumId w:val="10"/>
  </w:num>
  <w:num w:numId="24">
    <w:abstractNumId w:val="11"/>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18433">
      <o:colormru v:ext="edit" colors="#edb645,#c3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BA"/>
    <w:rsid w:val="00117B95"/>
    <w:rsid w:val="00726CC2"/>
    <w:rsid w:val="007E4890"/>
    <w:rsid w:val="00840F3C"/>
    <w:rsid w:val="00B00072"/>
    <w:rsid w:val="00C40902"/>
    <w:rsid w:val="00D40913"/>
    <w:rsid w:val="00EB0FB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edb645,#c30"/>
    </o:shapedefaults>
    <o:shapelayout v:ext="edit">
      <o:idmap v:ext="edit" data="1"/>
    </o:shapelayout>
  </w:shapeDefaults>
  <w:decimalSymbol w:val="."/>
  <w:listSeparator w:val=";"/>
  <w14:docId w14:val="7A31DEF6"/>
  <w15:chartTrackingRefBased/>
  <w15:docId w15:val="{2CA2ADD8-48C4-4366-B542-553EB48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120"/>
    </w:pPr>
    <w:rPr>
      <w:rFonts w:ascii="Arial" w:hAnsi="Arial"/>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cs="Arial"/>
      <w:b/>
      <w:bCs/>
      <w:sz w:val="24"/>
    </w:rPr>
  </w:style>
  <w:style w:type="paragraph" w:styleId="berschrift2">
    <w:name w:val="heading 2"/>
    <w:basedOn w:val="Standard"/>
    <w:next w:val="Standard"/>
    <w:link w:val="berschrift2Zchn"/>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link w:val="Textkrper-ZeileneinzugZchn"/>
    <w:pPr>
      <w:widowControl w:val="0"/>
      <w:tabs>
        <w:tab w:val="left" w:pos="1786"/>
      </w:tabs>
      <w:spacing w:line="180" w:lineRule="exact"/>
      <w:ind w:left="-57"/>
    </w:pPr>
    <w:rPr>
      <w:rFonts w:ascii="Univers 45 Light" w:hAnsi="Univers 45 Light"/>
      <w:sz w:val="18"/>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rFonts w:cs="Arial"/>
      <w:b/>
      <w:bCs/>
      <w:noProof/>
      <w:sz w:val="24"/>
      <w:szCs w:val="20"/>
    </w:rPr>
  </w:style>
  <w:style w:type="paragraph" w:styleId="Verzeichnis2">
    <w:name w:val="toc 2"/>
    <w:basedOn w:val="Standard"/>
    <w:next w:val="Standard"/>
    <w:autoRedefine/>
    <w:uiPriority w:val="39"/>
    <w:pPr>
      <w:tabs>
        <w:tab w:val="left" w:pos="600"/>
        <w:tab w:val="right" w:leader="dot" w:pos="9060"/>
      </w:tabs>
      <w:spacing w:before="120" w:after="0"/>
    </w:pPr>
    <w:rPr>
      <w:rFonts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it-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it-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b/>
      <w:noProof/>
      <w:sz w:val="15"/>
      <w:szCs w:val="20"/>
      <w:lang w:eastAsia="de-CH"/>
    </w:rPr>
  </w:style>
  <w:style w:type="table" w:styleId="Tabellenraster">
    <w:name w:val="Table Grid"/>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rPr>
      <w:rFonts w:ascii="Univers 45 Light" w:hAnsi="Univers 45 Light"/>
      <w:sz w:val="18"/>
      <w:lang w:val="it-CH" w:eastAsia="de-DE"/>
    </w:rPr>
  </w:style>
  <w:style w:type="character" w:customStyle="1" w:styleId="KopfzeileZchn">
    <w:name w:val="Kopfzeile Zchn"/>
    <w:link w:val="Kopfzeile"/>
    <w:rPr>
      <w:rFonts w:ascii="Univers 45 Light" w:hAnsi="Univers 45 Light"/>
      <w:szCs w:val="24"/>
      <w:lang w:eastAsia="de-DE"/>
    </w:rPr>
  </w:style>
  <w:style w:type="character" w:customStyle="1" w:styleId="FuzeileZchn">
    <w:name w:val="Fußzeile Zchn"/>
    <w:link w:val="Fuzeile"/>
    <w:rPr>
      <w:rFonts w:ascii="Univers 45 Light" w:hAnsi="Univers 45 Light"/>
      <w:szCs w:val="24"/>
      <w:lang w:eastAsia="de-DE"/>
    </w:rPr>
  </w:style>
  <w:style w:type="character" w:customStyle="1" w:styleId="berschrift1Zchn">
    <w:name w:val="Überschrift 1 Zchn"/>
    <w:aliases w:val="Überschrift 1 Char Zchn"/>
    <w:link w:val="berschrift1"/>
    <w:rPr>
      <w:rFonts w:ascii="Arial" w:hAnsi="Arial" w:cs="Arial"/>
      <w:b/>
      <w:bCs/>
      <w:sz w:val="24"/>
      <w:szCs w:val="24"/>
      <w:lang w:eastAsia="de-DE"/>
    </w:rPr>
  </w:style>
  <w:style w:type="character" w:customStyle="1" w:styleId="berschrift2Zchn">
    <w:name w:val="Überschrift 2 Zchn"/>
    <w:link w:val="berschrift2"/>
    <w:rPr>
      <w:rFonts w:ascii="Arial" w:hAnsi="Arial" w:cs="Arial"/>
      <w:b/>
      <w:bCs/>
      <w:sz w:val="24"/>
      <w:szCs w:val="24"/>
      <w:lang w:eastAsia="de-DE"/>
    </w:rPr>
  </w:style>
  <w:style w:type="paragraph" w:styleId="berarbeitung">
    <w:name w:val="Revision"/>
    <w:hidden/>
    <w:uiPriority w:val="99"/>
    <w:semiHidden/>
    <w:rPr>
      <w:rFonts w:ascii="Arial" w:hAnsi="Arial"/>
      <w:szCs w:val="24"/>
      <w:lang w:eastAsia="de-DE"/>
    </w:rPr>
  </w:style>
  <w:style w:type="character" w:styleId="Fett">
    <w:name w:val="Strong"/>
    <w:qFormat/>
    <w:rPr>
      <w:b/>
      <w:bCs/>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Calibri Light" w:hAnsi="Calibri Light" w:cs="Times New Roman"/>
      <w:b w:val="0"/>
      <w:bCs w:val="0"/>
      <w:color w:val="2E74B5"/>
      <w:sz w:val="32"/>
      <w:szCs w:val="32"/>
      <w:lang w:eastAsia="de-CH"/>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Pr>
      <w:color w:val="808080"/>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255484146">
          <w:marLeft w:val="0"/>
          <w:marRight w:val="0"/>
          <w:marTop w:val="0"/>
          <w:marBottom w:val="0"/>
          <w:divBdr>
            <w:top w:val="none" w:sz="0" w:space="0" w:color="auto"/>
            <w:left w:val="none" w:sz="0" w:space="0" w:color="auto"/>
            <w:bottom w:val="none" w:sz="0" w:space="0" w:color="auto"/>
            <w:right w:val="none" w:sz="0" w:space="0" w:color="auto"/>
          </w:divBdr>
          <w:divsChild>
            <w:div w:id="387075922">
              <w:marLeft w:val="0"/>
              <w:marRight w:val="0"/>
              <w:marTop w:val="0"/>
              <w:marBottom w:val="0"/>
              <w:divBdr>
                <w:top w:val="none" w:sz="0" w:space="0" w:color="auto"/>
                <w:left w:val="none" w:sz="0" w:space="0" w:color="auto"/>
                <w:bottom w:val="none" w:sz="0" w:space="0" w:color="auto"/>
                <w:right w:val="none" w:sz="0" w:space="0" w:color="auto"/>
              </w:divBdr>
              <w:divsChild>
                <w:div w:id="1578050072">
                  <w:marLeft w:val="-225"/>
                  <w:marRight w:val="-225"/>
                  <w:marTop w:val="0"/>
                  <w:marBottom w:val="0"/>
                  <w:divBdr>
                    <w:top w:val="none" w:sz="0" w:space="0" w:color="auto"/>
                    <w:left w:val="none" w:sz="0" w:space="0" w:color="auto"/>
                    <w:bottom w:val="none" w:sz="0" w:space="0" w:color="auto"/>
                    <w:right w:val="none" w:sz="0" w:space="0" w:color="auto"/>
                  </w:divBdr>
                  <w:divsChild>
                    <w:div w:id="213930666">
                      <w:marLeft w:val="0"/>
                      <w:marRight w:val="0"/>
                      <w:marTop w:val="0"/>
                      <w:marBottom w:val="0"/>
                      <w:divBdr>
                        <w:top w:val="none" w:sz="0" w:space="0" w:color="auto"/>
                        <w:left w:val="none" w:sz="0" w:space="0" w:color="auto"/>
                        <w:bottom w:val="none" w:sz="0" w:space="0" w:color="auto"/>
                        <w:right w:val="none" w:sz="0" w:space="0" w:color="auto"/>
                      </w:divBdr>
                      <w:divsChild>
                        <w:div w:id="1799185295">
                          <w:marLeft w:val="-225"/>
                          <w:marRight w:val="-225"/>
                          <w:marTop w:val="0"/>
                          <w:marBottom w:val="0"/>
                          <w:divBdr>
                            <w:top w:val="none" w:sz="0" w:space="0" w:color="auto"/>
                            <w:left w:val="none" w:sz="0" w:space="0" w:color="auto"/>
                            <w:bottom w:val="none" w:sz="0" w:space="0" w:color="auto"/>
                            <w:right w:val="none" w:sz="0" w:space="0" w:color="auto"/>
                          </w:divBdr>
                          <w:divsChild>
                            <w:div w:id="1493066391">
                              <w:marLeft w:val="0"/>
                              <w:marRight w:val="0"/>
                              <w:marTop w:val="0"/>
                              <w:marBottom w:val="0"/>
                              <w:divBdr>
                                <w:top w:val="none" w:sz="0" w:space="0" w:color="auto"/>
                                <w:left w:val="none" w:sz="0" w:space="0" w:color="auto"/>
                                <w:bottom w:val="none" w:sz="0" w:space="0" w:color="auto"/>
                                <w:right w:val="none" w:sz="0" w:space="0" w:color="auto"/>
                              </w:divBdr>
                              <w:divsChild>
                                <w:div w:id="1288779011">
                                  <w:marLeft w:val="0"/>
                                  <w:marRight w:val="0"/>
                                  <w:marTop w:val="0"/>
                                  <w:marBottom w:val="0"/>
                                  <w:divBdr>
                                    <w:top w:val="none" w:sz="0" w:space="0" w:color="auto"/>
                                    <w:left w:val="none" w:sz="0" w:space="0" w:color="auto"/>
                                    <w:bottom w:val="none" w:sz="0" w:space="0" w:color="auto"/>
                                    <w:right w:val="none" w:sz="0" w:space="0" w:color="auto"/>
                                  </w:divBdr>
                                  <w:divsChild>
                                    <w:div w:id="20754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NFO_Finanzierungsdauer"/><Relationship Id="rId18" Type="http://schemas.openxmlformats.org/officeDocument/2006/relationships/hyperlink" Target="#INFO_Kontaktperson"/><Relationship Id="rId26"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39" Type="http://schemas.openxmlformats.org/officeDocument/2006/relationships/hyperlink" Target="#AnhangKantonalesProgramm"/><Relationship Id="rId21" Type="http://schemas.openxmlformats.org/officeDocument/2006/relationships/hyperlink" Target="#INFO_SelbstdeklarationNurTabak"/><Relationship Id="rId34" Type="http://schemas.openxmlformats.org/officeDocument/2006/relationships/hyperlink" Target="#LaufzeitProgramm"/><Relationship Id="rId42" Type="http://schemas.openxmlformats.org/officeDocument/2006/relationships/hyperlink" Target="#AnhangOffenlegung"/><Relationship Id="rId47" Type="http://schemas.openxmlformats.org/officeDocument/2006/relationships/hyperlink" Target="#SelbsdeklarationGrundsaetze"/><Relationship Id="rId50"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_Pauschalbeitrag"/><Relationship Id="rId20" Type="http://schemas.openxmlformats.org/officeDocument/2006/relationships/hyperlink" Target="#INFO_AnhangOffenlegung"/><Relationship Id="rId29" Type="http://schemas.openxmlformats.org/officeDocument/2006/relationships/hyperlink" Target="mailto:info@tpf.admin.ch" TargetMode="External"/><Relationship Id="rId41" Type="http://schemas.openxmlformats.org/officeDocument/2006/relationships/hyperlink" Target="https://www.gdk-cds.ch/fileadmin/docs/public/gdk/themen/strategie_bundkantone/NCD/MB1_Anhang_Konzeptvorlage_20180403_f.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_Arbeitstitel"/><Relationship Id="rId24" Type="http://schemas.openxmlformats.org/officeDocument/2006/relationships/hyperlink" Target="https://www.gdk-cds.ch/fileadmin/docs/public/gdk/themen/strategie_bundkantone/NCD/Grundsaetze_kantonale_Programme_20200626_f.pdf%20" TargetMode="External"/><Relationship Id="rId32" Type="http://schemas.openxmlformats.org/officeDocument/2006/relationships/hyperlink" Target="#Finanzierungsdauer"/><Relationship Id="rId37" Type="http://schemas.openxmlformats.org/officeDocument/2006/relationships/hyperlink" Target="#Traegerschaft"/><Relationship Id="rId40" Type="http://schemas.openxmlformats.org/officeDocument/2006/relationships/hyperlink" Target="https://www.gdk-cds.ch/fileadmin/docs/public/gdk/themen/strategie_bundkantone/NCD/Grundsaetze_kantonale_Programme_20200626_f.pdf%20" TargetMode="External"/><Relationship Id="rId45" Type="http://schemas.openxmlformats.org/officeDocument/2006/relationships/hyperlink" Target="#SelbstdeklerationAbhaengigkeit"/><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INFO_LaufzeitProgramm"/><Relationship Id="rId23" Type="http://schemas.openxmlformats.org/officeDocument/2006/relationships/hyperlink" Target="#INFO_SelbstdeklarationNationaleProjekte"/><Relationship Id="rId28" Type="http://schemas.openxmlformats.org/officeDocument/2006/relationships/hyperlink" Target="#INFO_Tabakpraeventionsmassnahmen"/><Relationship Id="rId36" Type="http://schemas.openxmlformats.org/officeDocument/2006/relationships/hyperlink" Target="https://www.admin.ch/opc/it/classified-compilation/20200331/index.html" TargetMode="External"/><Relationship Id="rId49" Type="http://schemas.openxmlformats.org/officeDocument/2006/relationships/hyperlink" Target="#SelbstdeklarationEvaluation"/><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hyperlink" Target="#INFO_Finanzierungsstart"/><Relationship Id="rId19" Type="http://schemas.openxmlformats.org/officeDocument/2006/relationships/hyperlink" Target="#INFO_AnhangKantonalesProgramm"/><Relationship Id="rId31" Type="http://schemas.openxmlformats.org/officeDocument/2006/relationships/image" Target="media/image4.png"/><Relationship Id="rId44" Type="http://schemas.openxmlformats.org/officeDocument/2006/relationships/hyperlink" Target="#SelbstdeklarationNurTabak"/><Relationship Id="rId52" Type="http://schemas.openxmlformats.org/officeDocument/2006/relationships/hyperlink" Target="https://promozionesalute.ch/programmi-dazione-cantonali/informazioni-di-base/i-livelli-del-programma.htm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INFO_Programmart"/><Relationship Id="rId22" Type="http://schemas.openxmlformats.org/officeDocument/2006/relationships/hyperlink" Target="#INFO_SelbstdeklerationAbhaengigkeit"/><Relationship Id="rId27" Type="http://schemas.openxmlformats.org/officeDocument/2006/relationships/hyperlink" Target="#INFO_SelbstdeklarationEvaluation"/><Relationship Id="rId30" Type="http://schemas.openxmlformats.org/officeDocument/2006/relationships/hyperlink" Target="#Finanzierungsstart"/><Relationship Id="rId35" Type="http://schemas.openxmlformats.org/officeDocument/2006/relationships/hyperlink" Target="#Pauschalbeitrag"/><Relationship Id="rId43" Type="http://schemas.openxmlformats.org/officeDocument/2006/relationships/hyperlink" Target="https://www.tpf.admin.ch/dam/tpf/it/dokumente/formulare/offenlegung-von-interessenbindungen.docx.download.docx/offenlegung-von-interessenbindungen.docx" TargetMode="External"/><Relationship Id="rId48" Type="http://schemas.openxmlformats.org/officeDocument/2006/relationships/hyperlink" Target="https://www.gdk-cds.ch/fileadmin/docs/public/gdk/themen/strategie_bundkantone/NCD/Grundsaetze_kantonale_Programme_20200626_f.pdf%20"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Tabakpraeventionsmassnahme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INFO_Traegerschaft"/><Relationship Id="rId25" Type="http://schemas.openxmlformats.org/officeDocument/2006/relationships/hyperlink" Target="#INFO_SelbsdeklarationGrundsaetze"/><Relationship Id="rId33" Type="http://schemas.openxmlformats.org/officeDocument/2006/relationships/hyperlink" Target="#Programmart"/><Relationship Id="rId38" Type="http://schemas.openxmlformats.org/officeDocument/2006/relationships/hyperlink" Target="#Kontaktperson"/><Relationship Id="rId46" Type="http://schemas.openxmlformats.org/officeDocument/2006/relationships/hyperlink" Target="#SelbstdeklarationNationaleProjekte"/><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836F2B75484DA1B15F90543A568E8C"/>
        <w:category>
          <w:name w:val="Allgemein"/>
          <w:gallery w:val="placeholder"/>
        </w:category>
        <w:types>
          <w:type w:val="bbPlcHdr"/>
        </w:types>
        <w:behaviors>
          <w:behavior w:val="content"/>
        </w:behaviors>
        <w:guid w:val="{787357D7-F789-4508-94CF-D383A56B6F77}"/>
      </w:docPartPr>
      <w:docPartBody>
        <w:p w:rsidR="008424F9" w:rsidRDefault="008424F9">
          <w:r>
            <w:rPr>
              <w:rStyle w:val="Platzhaltertext"/>
            </w:rPr>
            <w:t>Scegliere il Cantone</w:t>
          </w:r>
        </w:p>
      </w:docPartBody>
    </w:docPart>
    <w:docPart>
      <w:docPartPr>
        <w:name w:val="C83E00E5FD9144CBB6772C2DF1674336"/>
        <w:category>
          <w:name w:val="Allgemein"/>
          <w:gallery w:val="placeholder"/>
        </w:category>
        <w:types>
          <w:type w:val="bbPlcHdr"/>
        </w:types>
        <w:behaviors>
          <w:behavior w:val="content"/>
        </w:behaviors>
        <w:guid w:val="{C4551C18-1C9E-4013-99E0-0C8841F23FB5}"/>
      </w:docPartPr>
      <w:docPartBody>
        <w:p w:rsidR="008424F9" w:rsidRDefault="008424F9">
          <w:r>
            <w:rPr>
              <w:rStyle w:val="Platzhaltertext"/>
              <w:szCs w:val="20"/>
            </w:rPr>
            <w:t>Scegliere l’anno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F9"/>
    <w:rsid w:val="008424F9"/>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73209"/>
    <w:rPr>
      <w:color w:val="808080"/>
    </w:rPr>
  </w:style>
  <w:style w:type="paragraph" w:customStyle="1" w:styleId="9424485840CC462E8200F2C0E395745A">
    <w:name w:val="9424485840CC462E8200F2C0E395745A"/>
    <w:rsid w:val="00744310"/>
  </w:style>
  <w:style w:type="paragraph" w:customStyle="1" w:styleId="EA78A6F1FECD4DC9A9A913E31C85BF4A">
    <w:name w:val="EA78A6F1FECD4DC9A9A913E31C85BF4A"/>
    <w:rsid w:val="00744310"/>
  </w:style>
  <w:style w:type="paragraph" w:customStyle="1" w:styleId="B9769F2746A2429A82FA059973DD8185">
    <w:name w:val="B9769F2746A2429A82FA059973DD8185"/>
    <w:rsid w:val="00744310"/>
  </w:style>
  <w:style w:type="paragraph" w:customStyle="1" w:styleId="0B1342A16B274A9AA1EA46A28DA5D1DA">
    <w:name w:val="0B1342A16B274A9AA1EA46A28DA5D1DA"/>
    <w:rsid w:val="00744310"/>
  </w:style>
  <w:style w:type="paragraph" w:customStyle="1" w:styleId="CDFAF1D18BF84E50AE7F29435705B469">
    <w:name w:val="CDFAF1D18BF84E50AE7F29435705B469"/>
    <w:rsid w:val="00744310"/>
  </w:style>
  <w:style w:type="paragraph" w:customStyle="1" w:styleId="0CF115BCFA104D149AA66F58C3130973">
    <w:name w:val="0CF115BCFA104D149AA66F58C3130973"/>
    <w:rsid w:val="00744310"/>
  </w:style>
  <w:style w:type="paragraph" w:customStyle="1" w:styleId="EF20BAFD2F154A29B145D5FEF96F4A52">
    <w:name w:val="EF20BAFD2F154A29B145D5FEF96F4A52"/>
    <w:rsid w:val="00744310"/>
  </w:style>
  <w:style w:type="paragraph" w:customStyle="1" w:styleId="E25BF2CFB01D416287C08FEA001A3BAB">
    <w:name w:val="E25BF2CFB01D416287C08FEA001A3BAB"/>
    <w:rsid w:val="00744310"/>
  </w:style>
  <w:style w:type="paragraph" w:customStyle="1" w:styleId="4FCC22F0281140E69091CE8CF65FA804">
    <w:name w:val="4FCC22F0281140E69091CE8CF65FA804"/>
    <w:rsid w:val="00744310"/>
  </w:style>
  <w:style w:type="paragraph" w:customStyle="1" w:styleId="05D56390C3A6406BA630CBF631389BE6">
    <w:name w:val="05D56390C3A6406BA630CBF631389BE6"/>
    <w:rsid w:val="00744310"/>
  </w:style>
  <w:style w:type="paragraph" w:customStyle="1" w:styleId="2600C2CA742A4777AAB44E58B4AE3E26">
    <w:name w:val="2600C2CA742A4777AAB44E58B4AE3E26"/>
    <w:rsid w:val="00744310"/>
  </w:style>
  <w:style w:type="paragraph" w:customStyle="1" w:styleId="C0465E8EE0204AC7BCC060B61006F3C6">
    <w:name w:val="C0465E8EE0204AC7BCC060B61006F3C6"/>
    <w:rsid w:val="00744310"/>
  </w:style>
  <w:style w:type="paragraph" w:customStyle="1" w:styleId="B5C897539AED421C973CAB89D7F3780D">
    <w:name w:val="B5C897539AED421C973CAB89D7F3780D"/>
    <w:rsid w:val="00744310"/>
  </w:style>
  <w:style w:type="paragraph" w:customStyle="1" w:styleId="537593B2B310454BACEB4BD39AA37DBA">
    <w:name w:val="537593B2B310454BACEB4BD39AA37DBA"/>
    <w:rsid w:val="00744310"/>
  </w:style>
  <w:style w:type="paragraph" w:customStyle="1" w:styleId="0CC8F73C03434257980D94AF54DDF54E">
    <w:name w:val="0CC8F73C03434257980D94AF54DDF54E"/>
    <w:rsid w:val="00744310"/>
  </w:style>
  <w:style w:type="paragraph" w:customStyle="1" w:styleId="34FE5A172A284C409D1C0ACA1C861C49">
    <w:name w:val="34FE5A172A284C409D1C0ACA1C861C49"/>
    <w:rsid w:val="00744310"/>
  </w:style>
  <w:style w:type="paragraph" w:customStyle="1" w:styleId="9E758E96CF754E64B4D8E644DFC6335B">
    <w:name w:val="9E758E96CF754E64B4D8E644DFC6335B"/>
    <w:rsid w:val="00744310"/>
  </w:style>
  <w:style w:type="paragraph" w:customStyle="1" w:styleId="C2FD229F691E4219B8C76173A474EF41">
    <w:name w:val="C2FD229F691E4219B8C76173A474EF41"/>
    <w:rsid w:val="00744310"/>
  </w:style>
  <w:style w:type="paragraph" w:customStyle="1" w:styleId="D814C762C2D44E629AE7A2139ADEB87F">
    <w:name w:val="D814C762C2D44E629AE7A2139ADEB87F"/>
    <w:rsid w:val="00744310"/>
  </w:style>
  <w:style w:type="paragraph" w:customStyle="1" w:styleId="DEFA310EB16D46EB8D98B7834E03B6DE">
    <w:name w:val="DEFA310EB16D46EB8D98B7834E03B6DE"/>
    <w:rsid w:val="00744310"/>
  </w:style>
  <w:style w:type="paragraph" w:customStyle="1" w:styleId="6825BCE2495E45398E049618D87DE541">
    <w:name w:val="6825BCE2495E45398E049618D87DE541"/>
    <w:rsid w:val="00744310"/>
  </w:style>
  <w:style w:type="paragraph" w:customStyle="1" w:styleId="7FA41B795D794EDD97CEB69D415E64BE">
    <w:name w:val="7FA41B795D794EDD97CEB69D415E64BE"/>
    <w:rsid w:val="00744310"/>
  </w:style>
  <w:style w:type="paragraph" w:customStyle="1" w:styleId="6C041BF70F634A778BB3C00CC7ED639A">
    <w:name w:val="6C041BF70F634A778BB3C00CC7ED639A"/>
    <w:rsid w:val="005337D8"/>
  </w:style>
  <w:style w:type="paragraph" w:customStyle="1" w:styleId="F8CC1835879E40DCB85F01F68BB32734">
    <w:name w:val="F8CC1835879E40DCB85F01F68BB32734"/>
    <w:rsid w:val="005337D8"/>
  </w:style>
  <w:style w:type="paragraph" w:customStyle="1" w:styleId="5CC7BC346DB1444EB0E02FAD79445B95">
    <w:name w:val="5CC7BC346DB1444EB0E02FAD79445B95"/>
    <w:rsid w:val="005337D8"/>
  </w:style>
  <w:style w:type="paragraph" w:customStyle="1" w:styleId="6C041BF70F634A778BB3C00CC7ED639A1">
    <w:name w:val="6C041BF70F634A778BB3C00CC7ED639A1"/>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1">
    <w:name w:val="5CC7BC346DB1444EB0E02FAD79445B951"/>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1">
    <w:name w:val="D814C762C2D44E629AE7A2139ADEB87F1"/>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1">
    <w:name w:val="DEFA310EB16D46EB8D98B7834E03B6DE1"/>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1">
    <w:name w:val="6825BCE2495E45398E049618D87DE5411"/>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1">
    <w:name w:val="7FA41B795D794EDD97CEB69D415E64BE1"/>
    <w:rsid w:val="005337D8"/>
    <w:pPr>
      <w:spacing w:before="60" w:after="120" w:line="240" w:lineRule="auto"/>
    </w:pPr>
    <w:rPr>
      <w:rFonts w:ascii="Arial" w:eastAsia="Times New Roman" w:hAnsi="Arial" w:cs="Times New Roman"/>
      <w:sz w:val="20"/>
      <w:szCs w:val="24"/>
      <w:lang w:eastAsia="de-DE"/>
    </w:rPr>
  </w:style>
  <w:style w:type="paragraph" w:customStyle="1" w:styleId="6C041BF70F634A778BB3C00CC7ED639A2">
    <w:name w:val="6C041BF70F634A778BB3C00CC7ED639A2"/>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2">
    <w:name w:val="5CC7BC346DB1444EB0E02FAD79445B952"/>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2">
    <w:name w:val="D814C762C2D44E629AE7A2139ADEB87F2"/>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2">
    <w:name w:val="DEFA310EB16D46EB8D98B7834E03B6DE2"/>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2">
    <w:name w:val="6825BCE2495E45398E049618D87DE5412"/>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2">
    <w:name w:val="7FA41B795D794EDD97CEB69D415E64BE2"/>
    <w:rsid w:val="005337D8"/>
    <w:pPr>
      <w:spacing w:before="60" w:after="120" w:line="240" w:lineRule="auto"/>
    </w:pPr>
    <w:rPr>
      <w:rFonts w:ascii="Arial" w:eastAsia="Times New Roman" w:hAnsi="Arial" w:cs="Times New Roman"/>
      <w:sz w:val="20"/>
      <w:szCs w:val="24"/>
      <w:lang w:eastAsia="de-DE"/>
    </w:rPr>
  </w:style>
  <w:style w:type="paragraph" w:customStyle="1" w:styleId="6C041BF70F634A778BB3C00CC7ED639A3">
    <w:name w:val="6C041BF70F634A778BB3C00CC7ED639A3"/>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3">
    <w:name w:val="5CC7BC346DB1444EB0E02FAD79445B953"/>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3">
    <w:name w:val="D814C762C2D44E629AE7A2139ADEB87F3"/>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3">
    <w:name w:val="DEFA310EB16D46EB8D98B7834E03B6DE3"/>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3">
    <w:name w:val="6825BCE2495E45398E049618D87DE5413"/>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3">
    <w:name w:val="7FA41B795D794EDD97CEB69D415E64BE3"/>
    <w:rsid w:val="005337D8"/>
    <w:pPr>
      <w:spacing w:before="60" w:after="120" w:line="240" w:lineRule="auto"/>
    </w:pPr>
    <w:rPr>
      <w:rFonts w:ascii="Arial" w:eastAsia="Times New Roman" w:hAnsi="Arial" w:cs="Times New Roman"/>
      <w:sz w:val="20"/>
      <w:szCs w:val="24"/>
      <w:lang w:eastAsia="de-DE"/>
    </w:rPr>
  </w:style>
  <w:style w:type="paragraph" w:customStyle="1" w:styleId="C004148F04A847D7B2FF8115CE862030">
    <w:name w:val="C004148F04A847D7B2FF8115CE862030"/>
    <w:rsid w:val="009A4C04"/>
  </w:style>
  <w:style w:type="paragraph" w:customStyle="1" w:styleId="F0D01BE38FAF40568973B93AA8B54987">
    <w:name w:val="F0D01BE38FAF40568973B93AA8B54987"/>
    <w:rsid w:val="009A4C04"/>
  </w:style>
  <w:style w:type="paragraph" w:customStyle="1" w:styleId="228054E0577A4E0CB6F0DEC3B3151CE5">
    <w:name w:val="228054E0577A4E0CB6F0DEC3B3151CE5"/>
    <w:rsid w:val="00E42DDC"/>
  </w:style>
  <w:style w:type="paragraph" w:customStyle="1" w:styleId="EC4EA24AE05243B7B2CFDA3837193F9F">
    <w:name w:val="EC4EA24AE05243B7B2CFDA3837193F9F"/>
    <w:rsid w:val="00E42DDC"/>
  </w:style>
  <w:style w:type="paragraph" w:customStyle="1" w:styleId="5C1D1479479040D980EBE5BF4E04E5CB">
    <w:name w:val="5C1D1479479040D980EBE5BF4E04E5CB"/>
    <w:rsid w:val="00E42DDC"/>
  </w:style>
  <w:style w:type="paragraph" w:customStyle="1" w:styleId="73F4BA232F6B4492BBA5FDD185C9F198">
    <w:name w:val="73F4BA232F6B4492BBA5FDD185C9F198"/>
    <w:rsid w:val="00E42DDC"/>
  </w:style>
  <w:style w:type="paragraph" w:customStyle="1" w:styleId="4EF9DC24A234498A84D21E9CA1823386">
    <w:name w:val="4EF9DC24A234498A84D21E9CA1823386"/>
    <w:rsid w:val="00E42DDC"/>
  </w:style>
  <w:style w:type="paragraph" w:customStyle="1" w:styleId="CBEBA2B424564C2981D1E0DC1438DE9C">
    <w:name w:val="CBEBA2B424564C2981D1E0DC1438DE9C"/>
    <w:rsid w:val="005C47FE"/>
  </w:style>
  <w:style w:type="paragraph" w:customStyle="1" w:styleId="2023E66F04544DFFAA83796A67814D91">
    <w:name w:val="2023E66F04544DFFAA83796A67814D91"/>
    <w:rsid w:val="005C47FE"/>
  </w:style>
  <w:style w:type="paragraph" w:customStyle="1" w:styleId="53AB3F3B5EDA446CAB62B1AFB5B58AD0">
    <w:name w:val="53AB3F3B5EDA446CAB62B1AFB5B58AD0"/>
    <w:rsid w:val="005C47FE"/>
  </w:style>
  <w:style w:type="paragraph" w:customStyle="1" w:styleId="BE051B97548442929F1C3799506853B6">
    <w:name w:val="BE051B97548442929F1C3799506853B6"/>
    <w:rsid w:val="005C47FE"/>
  </w:style>
  <w:style w:type="paragraph" w:customStyle="1" w:styleId="7795A09D84A94B25A12D85019251BF8E">
    <w:name w:val="7795A09D84A94B25A12D85019251BF8E"/>
    <w:rsid w:val="005C47FE"/>
  </w:style>
  <w:style w:type="paragraph" w:customStyle="1" w:styleId="A0CA78C517784A88A60E3813E5451BED">
    <w:name w:val="A0CA78C517784A88A60E3813E5451BED"/>
    <w:rsid w:val="005C47FE"/>
  </w:style>
  <w:style w:type="paragraph" w:customStyle="1" w:styleId="DA018B8B1C144FFB875C53041DA98438">
    <w:name w:val="DA018B8B1C144FFB875C53041DA98438"/>
    <w:rsid w:val="005C47FE"/>
  </w:style>
  <w:style w:type="paragraph" w:customStyle="1" w:styleId="47094A7BC48D437CB82D0F2D199F4B65">
    <w:name w:val="47094A7BC48D437CB82D0F2D199F4B65"/>
    <w:rsid w:val="005C47FE"/>
  </w:style>
  <w:style w:type="paragraph" w:customStyle="1" w:styleId="5F88C5CF436C4B7DA8FE85BB2764A931">
    <w:name w:val="5F88C5CF436C4B7DA8FE85BB2764A931"/>
    <w:rsid w:val="005C47FE"/>
  </w:style>
  <w:style w:type="paragraph" w:customStyle="1" w:styleId="5F88C5CF436C4B7DA8FE85BB2764A9311">
    <w:name w:val="5F88C5CF436C4B7DA8FE85BB2764A9311"/>
    <w:rsid w:val="005C47FE"/>
    <w:pPr>
      <w:spacing w:before="60" w:after="120" w:line="240" w:lineRule="auto"/>
    </w:pPr>
    <w:rPr>
      <w:rFonts w:ascii="Arial" w:eastAsia="Times New Roman" w:hAnsi="Arial" w:cs="Times New Roman"/>
      <w:sz w:val="20"/>
      <w:szCs w:val="24"/>
      <w:lang w:eastAsia="de-DE"/>
    </w:rPr>
  </w:style>
  <w:style w:type="paragraph" w:customStyle="1" w:styleId="6C041BF70F634A778BB3C00CC7ED639A4">
    <w:name w:val="6C041BF70F634A778BB3C00CC7ED639A4"/>
    <w:rsid w:val="005C47FE"/>
    <w:pPr>
      <w:spacing w:before="60" w:after="120" w:line="240" w:lineRule="auto"/>
    </w:pPr>
    <w:rPr>
      <w:rFonts w:ascii="Arial" w:eastAsia="Times New Roman" w:hAnsi="Arial" w:cs="Times New Roman"/>
      <w:sz w:val="20"/>
      <w:szCs w:val="24"/>
      <w:lang w:eastAsia="de-DE"/>
    </w:rPr>
  </w:style>
  <w:style w:type="paragraph" w:customStyle="1" w:styleId="5CC7BC346DB1444EB0E02FAD79445B954">
    <w:name w:val="5CC7BC346DB1444EB0E02FAD79445B954"/>
    <w:rsid w:val="005C47FE"/>
    <w:pPr>
      <w:spacing w:before="60" w:after="120" w:line="240" w:lineRule="auto"/>
    </w:pPr>
    <w:rPr>
      <w:rFonts w:ascii="Arial" w:eastAsia="Times New Roman" w:hAnsi="Arial" w:cs="Times New Roman"/>
      <w:sz w:val="20"/>
      <w:szCs w:val="24"/>
      <w:lang w:eastAsia="de-DE"/>
    </w:rPr>
  </w:style>
  <w:style w:type="paragraph" w:customStyle="1" w:styleId="228054E0577A4E0CB6F0DEC3B3151CE51">
    <w:name w:val="228054E0577A4E0CB6F0DEC3B3151CE51"/>
    <w:rsid w:val="005C47FE"/>
    <w:pPr>
      <w:spacing w:before="60" w:after="120" w:line="240" w:lineRule="auto"/>
    </w:pPr>
    <w:rPr>
      <w:rFonts w:ascii="Arial" w:eastAsia="Times New Roman" w:hAnsi="Arial" w:cs="Times New Roman"/>
      <w:sz w:val="20"/>
      <w:szCs w:val="24"/>
      <w:lang w:eastAsia="de-DE"/>
    </w:rPr>
  </w:style>
  <w:style w:type="paragraph" w:customStyle="1" w:styleId="EC4EA24AE05243B7B2CFDA3837193F9F1">
    <w:name w:val="EC4EA24AE05243B7B2CFDA3837193F9F1"/>
    <w:rsid w:val="005C47FE"/>
    <w:pPr>
      <w:spacing w:before="60" w:after="120" w:line="240" w:lineRule="auto"/>
    </w:pPr>
    <w:rPr>
      <w:rFonts w:ascii="Arial" w:eastAsia="Times New Roman" w:hAnsi="Arial" w:cs="Times New Roman"/>
      <w:sz w:val="20"/>
      <w:szCs w:val="24"/>
      <w:lang w:eastAsia="de-DE"/>
    </w:rPr>
  </w:style>
  <w:style w:type="paragraph" w:customStyle="1" w:styleId="5C1D1479479040D980EBE5BF4E04E5CB1">
    <w:name w:val="5C1D1479479040D980EBE5BF4E04E5CB1"/>
    <w:rsid w:val="005C47FE"/>
    <w:pPr>
      <w:spacing w:before="60" w:after="120" w:line="240" w:lineRule="auto"/>
    </w:pPr>
    <w:rPr>
      <w:rFonts w:ascii="Arial" w:eastAsia="Times New Roman" w:hAnsi="Arial" w:cs="Times New Roman"/>
      <w:sz w:val="20"/>
      <w:szCs w:val="24"/>
      <w:lang w:eastAsia="de-DE"/>
    </w:rPr>
  </w:style>
  <w:style w:type="paragraph" w:customStyle="1" w:styleId="73F4BA232F6B4492BBA5FDD185C9F1981">
    <w:name w:val="73F4BA232F6B4492BBA5FDD185C9F1981"/>
    <w:rsid w:val="005C47FE"/>
    <w:pPr>
      <w:spacing w:before="60" w:after="120" w:line="240" w:lineRule="auto"/>
    </w:pPr>
    <w:rPr>
      <w:rFonts w:ascii="Arial" w:eastAsia="Times New Roman" w:hAnsi="Arial" w:cs="Times New Roman"/>
      <w:sz w:val="20"/>
      <w:szCs w:val="24"/>
      <w:lang w:eastAsia="de-DE"/>
    </w:rPr>
  </w:style>
  <w:style w:type="paragraph" w:customStyle="1" w:styleId="4EF9DC24A234498A84D21E9CA18233861">
    <w:name w:val="4EF9DC24A234498A84D21E9CA18233861"/>
    <w:rsid w:val="005C47FE"/>
    <w:pPr>
      <w:spacing w:before="60" w:after="120" w:line="240" w:lineRule="auto"/>
    </w:pPr>
    <w:rPr>
      <w:rFonts w:ascii="Arial" w:eastAsia="Times New Roman" w:hAnsi="Arial" w:cs="Times New Roman"/>
      <w:sz w:val="20"/>
      <w:szCs w:val="24"/>
      <w:lang w:eastAsia="de-DE"/>
    </w:rPr>
  </w:style>
  <w:style w:type="paragraph" w:customStyle="1" w:styleId="265FA52E01A4400AA31EB8098F9EFB4A">
    <w:name w:val="265FA52E01A4400AA31EB8098F9EFB4A"/>
    <w:rsid w:val="005C47FE"/>
  </w:style>
  <w:style w:type="paragraph" w:customStyle="1" w:styleId="E7FD30A6F91941AB90B4E5271B8997AD">
    <w:name w:val="E7FD30A6F91941AB90B4E5271B8997AD"/>
    <w:rsid w:val="005C47FE"/>
  </w:style>
  <w:style w:type="paragraph" w:customStyle="1" w:styleId="3DB30639FCD64B16AC080AE30004D3D5">
    <w:name w:val="3DB30639FCD64B16AC080AE30004D3D5"/>
    <w:rsid w:val="005C47FE"/>
  </w:style>
  <w:style w:type="paragraph" w:customStyle="1" w:styleId="DCCE88C1B22F472CB5908839C20B1AB1">
    <w:name w:val="DCCE88C1B22F472CB5908839C20B1AB1"/>
    <w:rsid w:val="005C47FE"/>
  </w:style>
  <w:style w:type="paragraph" w:customStyle="1" w:styleId="8E79BC05EA9244C39E5C7D59F5852642">
    <w:name w:val="8E79BC05EA9244C39E5C7D59F5852642"/>
    <w:rsid w:val="005C47FE"/>
  </w:style>
  <w:style w:type="paragraph" w:customStyle="1" w:styleId="1413CD1CDDFC4B69A83729E3BAE07730">
    <w:name w:val="1413CD1CDDFC4B69A83729E3BAE07730"/>
    <w:rsid w:val="005C47FE"/>
  </w:style>
  <w:style w:type="paragraph" w:customStyle="1" w:styleId="E097CA9BAA1240FB8004F1D2B201D974">
    <w:name w:val="E097CA9BAA1240FB8004F1D2B201D974"/>
    <w:rsid w:val="005C47FE"/>
  </w:style>
  <w:style w:type="paragraph" w:customStyle="1" w:styleId="8873D343F65F44BC97CBA0672FE224D5">
    <w:name w:val="8873D343F65F44BC97CBA0672FE224D5"/>
    <w:rsid w:val="005C47FE"/>
  </w:style>
  <w:style w:type="paragraph" w:customStyle="1" w:styleId="EF5FDB22959746F4B3EE8E45355003BD">
    <w:name w:val="EF5FDB22959746F4B3EE8E45355003BD"/>
    <w:rsid w:val="005C47FE"/>
  </w:style>
  <w:style w:type="paragraph" w:customStyle="1" w:styleId="3CD9EA86AF7D453C9D417159F70FDA08">
    <w:name w:val="3CD9EA86AF7D453C9D417159F70FDA08"/>
    <w:rsid w:val="005C47FE"/>
  </w:style>
  <w:style w:type="paragraph" w:customStyle="1" w:styleId="F76A17A07B8D4D72911C2806C2284246">
    <w:name w:val="F76A17A07B8D4D72911C2806C2284246"/>
    <w:rsid w:val="005C47FE"/>
  </w:style>
  <w:style w:type="paragraph" w:customStyle="1" w:styleId="6644DF116DC54EDDAE2E94B14742884D">
    <w:name w:val="6644DF116DC54EDDAE2E94B14742884D"/>
    <w:rsid w:val="005C47FE"/>
  </w:style>
  <w:style w:type="paragraph" w:customStyle="1" w:styleId="C9836F2B75484DA1B15F90543A568E8C">
    <w:name w:val="C9836F2B75484DA1B15F90543A568E8C"/>
    <w:rsid w:val="005C47FE"/>
  </w:style>
  <w:style w:type="paragraph" w:customStyle="1" w:styleId="C83E00E5FD9144CBB6772C2DF1674336">
    <w:name w:val="C83E00E5FD9144CBB6772C2DF1674336"/>
    <w:rsid w:val="005C47FE"/>
  </w:style>
  <w:style w:type="paragraph" w:customStyle="1" w:styleId="C9836F2B75484DA1B15F90543A568E8C1">
    <w:name w:val="C9836F2B75484DA1B15F90543A568E8C1"/>
    <w:rsid w:val="00A73209"/>
    <w:pPr>
      <w:spacing w:before="60" w:after="120" w:line="240" w:lineRule="auto"/>
    </w:pPr>
    <w:rPr>
      <w:rFonts w:ascii="Arial" w:eastAsia="Times New Roman" w:hAnsi="Arial" w:cs="Times New Roman"/>
      <w:sz w:val="20"/>
      <w:szCs w:val="24"/>
      <w:lang w:eastAsia="de-DE"/>
    </w:rPr>
  </w:style>
  <w:style w:type="paragraph" w:customStyle="1" w:styleId="C83E00E5FD9144CBB6772C2DF16743361">
    <w:name w:val="C83E00E5FD9144CBB6772C2DF16743361"/>
    <w:rsid w:val="00A73209"/>
    <w:pPr>
      <w:spacing w:before="60" w:after="120" w:line="240" w:lineRule="auto"/>
    </w:pPr>
    <w:rPr>
      <w:rFonts w:ascii="Arial" w:eastAsia="Times New Roman" w:hAnsi="Arial"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6EF2-F016-497F-842A-0A0D9440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9</Pages>
  <Words>2067</Words>
  <Characters>13023</Characters>
  <Application>Microsoft Office Word</Application>
  <DocSecurity>0</DocSecurity>
  <Lines>108</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lpstr> </vt:lpstr>
    </vt:vector>
  </TitlesOfParts>
  <Company/>
  <LinksUpToDate>false</LinksUpToDate>
  <CharactersWithSpaces>15060</CharactersWithSpaces>
  <SharedDoc>false</SharedDoc>
  <HLinks>
    <vt:vector size="96" baseType="variant">
      <vt:variant>
        <vt:i4>1245237</vt:i4>
      </vt:variant>
      <vt:variant>
        <vt:i4>134</vt:i4>
      </vt:variant>
      <vt:variant>
        <vt:i4>0</vt:i4>
      </vt:variant>
      <vt:variant>
        <vt:i4>5</vt:i4>
      </vt:variant>
      <vt:variant>
        <vt:lpwstr/>
      </vt:variant>
      <vt:variant>
        <vt:lpwstr>_Toc458584107</vt:lpwstr>
      </vt:variant>
      <vt:variant>
        <vt:i4>1245237</vt:i4>
      </vt:variant>
      <vt:variant>
        <vt:i4>128</vt:i4>
      </vt:variant>
      <vt:variant>
        <vt:i4>0</vt:i4>
      </vt:variant>
      <vt:variant>
        <vt:i4>5</vt:i4>
      </vt:variant>
      <vt:variant>
        <vt:lpwstr/>
      </vt:variant>
      <vt:variant>
        <vt:lpwstr>_Toc458584106</vt:lpwstr>
      </vt:variant>
      <vt:variant>
        <vt:i4>1245237</vt:i4>
      </vt:variant>
      <vt:variant>
        <vt:i4>122</vt:i4>
      </vt:variant>
      <vt:variant>
        <vt:i4>0</vt:i4>
      </vt:variant>
      <vt:variant>
        <vt:i4>5</vt:i4>
      </vt:variant>
      <vt:variant>
        <vt:lpwstr/>
      </vt:variant>
      <vt:variant>
        <vt:lpwstr>_Toc458584105</vt:lpwstr>
      </vt:variant>
      <vt:variant>
        <vt:i4>1245237</vt:i4>
      </vt:variant>
      <vt:variant>
        <vt:i4>116</vt:i4>
      </vt:variant>
      <vt:variant>
        <vt:i4>0</vt:i4>
      </vt:variant>
      <vt:variant>
        <vt:i4>5</vt:i4>
      </vt:variant>
      <vt:variant>
        <vt:lpwstr/>
      </vt:variant>
      <vt:variant>
        <vt:lpwstr>_Toc458584104</vt:lpwstr>
      </vt:variant>
      <vt:variant>
        <vt:i4>1245237</vt:i4>
      </vt:variant>
      <vt:variant>
        <vt:i4>110</vt:i4>
      </vt:variant>
      <vt:variant>
        <vt:i4>0</vt:i4>
      </vt:variant>
      <vt:variant>
        <vt:i4>5</vt:i4>
      </vt:variant>
      <vt:variant>
        <vt:lpwstr/>
      </vt:variant>
      <vt:variant>
        <vt:lpwstr>_Toc458584103</vt:lpwstr>
      </vt:variant>
      <vt:variant>
        <vt:i4>1245237</vt:i4>
      </vt:variant>
      <vt:variant>
        <vt:i4>104</vt:i4>
      </vt:variant>
      <vt:variant>
        <vt:i4>0</vt:i4>
      </vt:variant>
      <vt:variant>
        <vt:i4>5</vt:i4>
      </vt:variant>
      <vt:variant>
        <vt:lpwstr/>
      </vt:variant>
      <vt:variant>
        <vt:lpwstr>_Toc458584102</vt:lpwstr>
      </vt:variant>
      <vt:variant>
        <vt:i4>1245237</vt:i4>
      </vt:variant>
      <vt:variant>
        <vt:i4>98</vt:i4>
      </vt:variant>
      <vt:variant>
        <vt:i4>0</vt:i4>
      </vt:variant>
      <vt:variant>
        <vt:i4>5</vt:i4>
      </vt:variant>
      <vt:variant>
        <vt:lpwstr/>
      </vt:variant>
      <vt:variant>
        <vt:lpwstr>_Toc458584101</vt:lpwstr>
      </vt:variant>
      <vt:variant>
        <vt:i4>1245237</vt:i4>
      </vt:variant>
      <vt:variant>
        <vt:i4>92</vt:i4>
      </vt:variant>
      <vt:variant>
        <vt:i4>0</vt:i4>
      </vt:variant>
      <vt:variant>
        <vt:i4>5</vt:i4>
      </vt:variant>
      <vt:variant>
        <vt:lpwstr/>
      </vt:variant>
      <vt:variant>
        <vt:lpwstr>_Toc458584100</vt:lpwstr>
      </vt:variant>
      <vt:variant>
        <vt:i4>1703988</vt:i4>
      </vt:variant>
      <vt:variant>
        <vt:i4>86</vt:i4>
      </vt:variant>
      <vt:variant>
        <vt:i4>0</vt:i4>
      </vt:variant>
      <vt:variant>
        <vt:i4>5</vt:i4>
      </vt:variant>
      <vt:variant>
        <vt:lpwstr/>
      </vt:variant>
      <vt:variant>
        <vt:lpwstr>_Toc458584099</vt:lpwstr>
      </vt:variant>
      <vt:variant>
        <vt:i4>1703988</vt:i4>
      </vt:variant>
      <vt:variant>
        <vt:i4>80</vt:i4>
      </vt:variant>
      <vt:variant>
        <vt:i4>0</vt:i4>
      </vt:variant>
      <vt:variant>
        <vt:i4>5</vt:i4>
      </vt:variant>
      <vt:variant>
        <vt:lpwstr/>
      </vt:variant>
      <vt:variant>
        <vt:lpwstr>_Toc458584098</vt:lpwstr>
      </vt:variant>
      <vt:variant>
        <vt:i4>1703988</vt:i4>
      </vt:variant>
      <vt:variant>
        <vt:i4>74</vt:i4>
      </vt:variant>
      <vt:variant>
        <vt:i4>0</vt:i4>
      </vt:variant>
      <vt:variant>
        <vt:i4>5</vt:i4>
      </vt:variant>
      <vt:variant>
        <vt:lpwstr/>
      </vt:variant>
      <vt:variant>
        <vt:lpwstr>_Toc458584097</vt:lpwstr>
      </vt:variant>
      <vt:variant>
        <vt:i4>1703988</vt:i4>
      </vt:variant>
      <vt:variant>
        <vt:i4>68</vt:i4>
      </vt:variant>
      <vt:variant>
        <vt:i4>0</vt:i4>
      </vt:variant>
      <vt:variant>
        <vt:i4>5</vt:i4>
      </vt:variant>
      <vt:variant>
        <vt:lpwstr/>
      </vt:variant>
      <vt:variant>
        <vt:lpwstr>_Toc458584096</vt:lpwstr>
      </vt:variant>
      <vt:variant>
        <vt:i4>1703988</vt:i4>
      </vt:variant>
      <vt:variant>
        <vt:i4>62</vt:i4>
      </vt:variant>
      <vt:variant>
        <vt:i4>0</vt:i4>
      </vt:variant>
      <vt:variant>
        <vt:i4>5</vt:i4>
      </vt:variant>
      <vt:variant>
        <vt:lpwstr/>
      </vt:variant>
      <vt:variant>
        <vt:lpwstr>_Toc458584095</vt:lpwstr>
      </vt:variant>
      <vt:variant>
        <vt:i4>1703988</vt:i4>
      </vt:variant>
      <vt:variant>
        <vt:i4>56</vt:i4>
      </vt:variant>
      <vt:variant>
        <vt:i4>0</vt:i4>
      </vt:variant>
      <vt:variant>
        <vt:i4>5</vt:i4>
      </vt:variant>
      <vt:variant>
        <vt:lpwstr/>
      </vt:variant>
      <vt:variant>
        <vt:lpwstr>_Toc458584094</vt:lpwstr>
      </vt:variant>
      <vt:variant>
        <vt:i4>1703988</vt:i4>
      </vt:variant>
      <vt:variant>
        <vt:i4>50</vt:i4>
      </vt:variant>
      <vt:variant>
        <vt:i4>0</vt:i4>
      </vt:variant>
      <vt:variant>
        <vt:i4>5</vt:i4>
      </vt:variant>
      <vt:variant>
        <vt:lpwstr/>
      </vt:variant>
      <vt:variant>
        <vt:lpwstr>_Toc458584093</vt:lpwstr>
      </vt:variant>
      <vt:variant>
        <vt:i4>1703988</vt:i4>
      </vt:variant>
      <vt:variant>
        <vt:i4>44</vt:i4>
      </vt:variant>
      <vt:variant>
        <vt:i4>0</vt:i4>
      </vt:variant>
      <vt:variant>
        <vt:i4>5</vt:i4>
      </vt:variant>
      <vt:variant>
        <vt:lpwstr/>
      </vt:variant>
      <vt:variant>
        <vt:lpwstr>_Toc458584092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Brun Stephan BAG</dc:creator>
  <cp:keywords/>
  <dc:description/>
  <cp:lastModifiedBy>Brantschen Corinne TPF</cp:lastModifiedBy>
  <cp:revision>7</cp:revision>
  <cp:lastPrinted>2015-08-07T09:27:00Z</cp:lastPrinted>
  <dcterms:created xsi:type="dcterms:W3CDTF">2020-07-13T06:56:00Z</dcterms:created>
  <dcterms:modified xsi:type="dcterms:W3CDTF">2020-08-26T06:48:00Z</dcterms:modified>
</cp:coreProperties>
</file>