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F67A73">
        <w:trPr>
          <w:cantSplit/>
          <w:trHeight w:val="1558"/>
        </w:trPr>
        <w:tc>
          <w:tcPr>
            <w:tcW w:w="4962" w:type="dxa"/>
          </w:tcPr>
          <w:p w:rsidR="00F67A73" w:rsidRDefault="0049211E">
            <w:pPr>
              <w:spacing w:line="276" w:lineRule="auto"/>
              <w:ind w:left="284"/>
              <w:rPr>
                <w:rFonts w:cs="Arial"/>
              </w:rPr>
            </w:pPr>
            <w:r>
              <w:rPr>
                <w:rFonts w:cs="Arial"/>
              </w:rPr>
              <w:t>_</w:t>
            </w:r>
            <w:r w:rsidR="00DA5E4C">
              <w:rPr>
                <w:noProof/>
                <w:lang w:val="de-CH" w:eastAsia="de-CH"/>
              </w:rPr>
              <w:drawing>
                <wp:inline distT="0" distB="0" distL="0" distR="0" wp14:anchorId="5F268B4B" wp14:editId="64BA9423">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rsidR="00F67A73" w:rsidRDefault="00DA5E4C">
            <w:pPr>
              <w:pStyle w:val="KopfzeileDepartement"/>
              <w:spacing w:line="276" w:lineRule="auto"/>
              <w:rPr>
                <w:rFonts w:cs="Arial"/>
                <w:szCs w:val="24"/>
              </w:rPr>
            </w:pPr>
            <w:r>
              <w:t>Département fédéral de l’intérieur DFI</w:t>
            </w:r>
          </w:p>
          <w:p w:rsidR="00F67A73" w:rsidRDefault="00DA5E4C">
            <w:pPr>
              <w:pStyle w:val="KopfzeileFett"/>
              <w:spacing w:line="276" w:lineRule="auto"/>
              <w:rPr>
                <w:rFonts w:cs="Arial"/>
              </w:rPr>
            </w:pPr>
            <w:r>
              <w:t>Fonds de prévention du tabagisme FPT</w:t>
            </w:r>
          </w:p>
          <w:p w:rsidR="00F67A73" w:rsidRDefault="00F67A73">
            <w:pPr>
              <w:pStyle w:val="KopfzeileDepartement"/>
              <w:spacing w:line="276" w:lineRule="auto"/>
              <w:rPr>
                <w:rFonts w:cs="Arial"/>
              </w:rPr>
            </w:pPr>
          </w:p>
          <w:p w:rsidR="00F67A73" w:rsidRDefault="00DA5E4C">
            <w:pPr>
              <w:pStyle w:val="Kopfzeile"/>
              <w:spacing w:line="276" w:lineRule="auto"/>
              <w:rPr>
                <w:rFonts w:cs="Arial"/>
              </w:rPr>
            </w:pPr>
            <w:r>
              <w:t xml:space="preserve"> </w:t>
            </w:r>
          </w:p>
        </w:tc>
      </w:tr>
    </w:tbl>
    <w:p w:rsidR="00F67A73" w:rsidRDefault="00DA5E4C">
      <w:pPr>
        <w:pStyle w:val="Textkrper-Zeileneinzug"/>
        <w:spacing w:line="276" w:lineRule="auto"/>
        <w:ind w:left="0"/>
        <w:rPr>
          <w:rFonts w:ascii="Arial" w:hAnsi="Arial" w:cs="Arial"/>
          <w:b/>
          <w:sz w:val="32"/>
          <w:szCs w:val="32"/>
        </w:rPr>
      </w:pPr>
      <w:r>
        <w:rPr>
          <w:rFonts w:ascii="Arial" w:hAnsi="Arial"/>
          <w:b/>
          <w:sz w:val="32"/>
          <w:szCs w:val="32"/>
        </w:rPr>
        <w:t xml:space="preserve">Demande de financement </w:t>
      </w:r>
    </w:p>
    <w:p w:rsidR="00F67A73" w:rsidRDefault="00DA5E4C">
      <w:pPr>
        <w:pStyle w:val="Textkrper-Zeileneinzug"/>
        <w:spacing w:line="276" w:lineRule="auto"/>
        <w:ind w:left="0"/>
        <w:rPr>
          <w:rFonts w:ascii="Arial" w:hAnsi="Arial" w:cs="Arial"/>
          <w:b/>
          <w:sz w:val="26"/>
          <w:szCs w:val="26"/>
        </w:rPr>
      </w:pPr>
      <w:r>
        <w:rPr>
          <w:rFonts w:ascii="Arial" w:hAnsi="Arial"/>
          <w:b/>
          <w:sz w:val="26"/>
          <w:szCs w:val="26"/>
        </w:rPr>
        <w:t xml:space="preserve">Contributions forfaitaires pour les programmes cantonaux de prévention du tabagisme et de la dépendance à la nicotine </w:t>
      </w:r>
    </w:p>
    <w:p w:rsidR="00F67A73" w:rsidRDefault="00DA5E4C">
      <w:pPr>
        <w:spacing w:after="0" w:line="276" w:lineRule="auto"/>
        <w:rPr>
          <w:rFonts w:cs="Arial"/>
          <w:sz w:val="18"/>
          <w:szCs w:val="18"/>
        </w:rPr>
      </w:pPr>
      <w:r>
        <w:rPr>
          <w:sz w:val="18"/>
          <w:szCs w:val="18"/>
        </w:rPr>
        <w:t xml:space="preserve">Conseil pratique : en passant le curseur sur le symbole </w:t>
      </w:r>
      <w:r>
        <w:rPr>
          <w:b/>
          <w:noProof/>
          <w:lang w:val="de-CH" w:eastAsia="de-CH"/>
        </w:rPr>
        <w:drawing>
          <wp:inline distT="0" distB="0" distL="0" distR="0" wp14:anchorId="64D1DF06" wp14:editId="6265E0FD">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vous verrez s’afficher un bref texte explicitant chaque question posée dans le présent formulaire. Pour accéder aux informations complètes, cliquez sur le lien.  </w:t>
      </w:r>
    </w:p>
    <w:p w:rsidR="00F67A73" w:rsidRDefault="00DA5E4C">
      <w:pPr>
        <w:spacing w:after="0" w:line="276" w:lineRule="auto"/>
        <w:rPr>
          <w:rFonts w:cs="Arial"/>
          <w:sz w:val="18"/>
          <w:szCs w:val="18"/>
        </w:rPr>
      </w:pPr>
      <w:r>
        <w:rPr>
          <w:sz w:val="18"/>
          <w:szCs w:val="18"/>
        </w:rPr>
        <w:t xml:space="preserve">Si besoin, vous pouvez agrandir les champs texte prédéfinis. </w:t>
      </w:r>
    </w:p>
    <w:p w:rsidR="00F67A73" w:rsidRDefault="00F67A73">
      <w:pPr>
        <w:spacing w:after="0" w:line="276" w:lineRule="auto"/>
        <w:rPr>
          <w:rFonts w:cs="Arial"/>
          <w:sz w:val="12"/>
          <w:szCs w:val="12"/>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516"/>
        <w:gridCol w:w="1417"/>
        <w:gridCol w:w="2450"/>
        <w:gridCol w:w="280"/>
        <w:gridCol w:w="280"/>
        <w:gridCol w:w="551"/>
        <w:gridCol w:w="974"/>
      </w:tblGrid>
      <w:tr w:rsidR="0025539E" w:rsidTr="00D47BA9">
        <w:tc>
          <w:tcPr>
            <w:tcW w:w="2603" w:type="dxa"/>
          </w:tcPr>
          <w:p w:rsidR="0025539E" w:rsidRDefault="0025539E">
            <w:pPr>
              <w:spacing w:after="0" w:line="276" w:lineRule="auto"/>
              <w:ind w:left="432" w:hanging="432"/>
              <w:rPr>
                <w:rFonts w:cs="Arial"/>
              </w:rPr>
            </w:pPr>
            <w:r>
              <w:rPr>
                <w:b/>
              </w:rPr>
              <w:t xml:space="preserve">Canton </w:t>
            </w:r>
          </w:p>
        </w:tc>
        <w:tc>
          <w:tcPr>
            <w:tcW w:w="516" w:type="dxa"/>
          </w:tcPr>
          <w:p w:rsidR="0025539E" w:rsidRDefault="0025539E">
            <w:pPr>
              <w:spacing w:after="0" w:line="276" w:lineRule="auto"/>
              <w:ind w:left="432" w:hanging="432"/>
              <w:rPr>
                <w:rFonts w:cs="Arial"/>
                <w:b/>
              </w:rPr>
            </w:pPr>
          </w:p>
        </w:tc>
        <w:tc>
          <w:tcPr>
            <w:tcW w:w="3867" w:type="dxa"/>
            <w:gridSpan w:val="2"/>
          </w:tcPr>
          <w:p w:rsidR="0025539E" w:rsidRDefault="0025539E">
            <w:pPr>
              <w:spacing w:after="0" w:line="276" w:lineRule="auto"/>
              <w:ind w:left="432" w:hanging="432"/>
              <w:rPr>
                <w:b/>
              </w:rPr>
            </w:pPr>
            <w:r>
              <w:rPr>
                <w:b/>
              </w:rPr>
              <w:t xml:space="preserve">Début de la </w:t>
            </w:r>
            <w:bookmarkStart w:id="0" w:name="Finanzierungsstart"/>
            <w:r>
              <w:rPr>
                <w:b/>
              </w:rPr>
              <w:t xml:space="preserve">contribution financière </w:t>
            </w:r>
            <w:r>
              <w:rPr>
                <w:noProof/>
                <w:lang w:val="de-CH" w:eastAsia="de-CH"/>
              </w:rPr>
              <w:drawing>
                <wp:inline distT="0" distB="0" distL="0" distR="0" wp14:anchorId="26E3C0A8" wp14:editId="0A62C334">
                  <wp:extent cx="140970" cy="140970"/>
                  <wp:effectExtent l="0" t="0" r="0" b="0"/>
                  <wp:docPr id="255" name="Grafik 9">
                    <a:hlinkClick xmlns:a="http://schemas.openxmlformats.org/drawingml/2006/main" r:id="rId10" tgtFrame="_blank" tooltip="L’aide financière débute le 1er janvier. La demande d’octroi d’une contribution forfaitaire doit être déposée avant le 30 juin de l’année précéden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c>
          <w:tcPr>
            <w:tcW w:w="280" w:type="dxa"/>
          </w:tcPr>
          <w:p w:rsidR="0025539E" w:rsidRDefault="0025539E">
            <w:pPr>
              <w:spacing w:after="0" w:line="276" w:lineRule="auto"/>
              <w:ind w:left="432" w:hanging="432"/>
              <w:rPr>
                <w:rFonts w:cs="Arial"/>
                <w:b/>
              </w:rPr>
            </w:pPr>
          </w:p>
        </w:tc>
        <w:tc>
          <w:tcPr>
            <w:tcW w:w="280" w:type="dxa"/>
          </w:tcPr>
          <w:p w:rsidR="0025539E" w:rsidRDefault="0025539E">
            <w:pPr>
              <w:spacing w:after="0" w:line="276" w:lineRule="auto"/>
              <w:ind w:left="432" w:hanging="432"/>
              <w:rPr>
                <w:rFonts w:cs="Arial"/>
                <w:b/>
              </w:rPr>
            </w:pPr>
          </w:p>
        </w:tc>
        <w:tc>
          <w:tcPr>
            <w:tcW w:w="1525" w:type="dxa"/>
            <w:gridSpan w:val="2"/>
          </w:tcPr>
          <w:p w:rsidR="0025539E" w:rsidRDefault="0025539E">
            <w:pPr>
              <w:spacing w:after="0" w:line="276" w:lineRule="auto"/>
              <w:ind w:left="432" w:hanging="432"/>
              <w:rPr>
                <w:rFonts w:cs="Arial"/>
                <w:b/>
              </w:rPr>
            </w:pPr>
            <w:r>
              <w:rPr>
                <w:b/>
              </w:rPr>
              <w:t xml:space="preserve">Durée </w:t>
            </w:r>
            <w:bookmarkStart w:id="1" w:name="Finanzierungsdauer"/>
            <w:r>
              <w:rPr>
                <w:b/>
                <w:noProof/>
                <w:lang w:val="de-CH" w:eastAsia="de-CH"/>
              </w:rPr>
              <w:drawing>
                <wp:inline distT="0" distB="0" distL="0" distR="0" wp14:anchorId="09E75106" wp14:editId="0A1C1053">
                  <wp:extent cx="140970" cy="140970"/>
                  <wp:effectExtent l="0" t="0" r="0" b="0"/>
                  <wp:docPr id="32" name="Grafik 9">
                    <a:hlinkClick xmlns:a="http://schemas.openxmlformats.org/drawingml/2006/main" r:id="rId13" tgtFrame="_blank" tooltip="Les cantons peuvent demander des contributions forfaitaires pour une durée de quatre ans au maxim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25539E" w:rsidTr="00D47BA9">
        <w:sdt>
          <w:sdtPr>
            <w:rPr>
              <w:rFonts w:cs="Arial"/>
              <w:szCs w:val="20"/>
            </w:rPr>
            <w:alias w:val="Canton"/>
            <w:tag w:val="Kanton"/>
            <w:id w:val="-2057388886"/>
            <w:placeholder>
              <w:docPart w:val="58C790C33A4F430E9ACE1BA6233C2894"/>
            </w:placeholder>
            <w:showingPlcHdr/>
            <w:comboBox>
              <w:listItem w:displayText="Argovie" w:value="Aargau"/>
              <w:listItem w:displayText="Appenzell Rhodes-Extérieures" w:value="Appenzell Ausserrhoden"/>
              <w:listItem w:displayText="Appenzell Rhodes-Intérieures" w:value="Appenzell Innerrhoden"/>
              <w:listItem w:displayText="Bâle-Campagne" w:value="Basel-Landschaft"/>
              <w:listItem w:displayText="Bâle-Ville" w:value="Basel-Stadt"/>
              <w:listItem w:displayText="Berne" w:value="Bern"/>
              <w:listItem w:displayText="Fribourg" w:value="Freiburg"/>
              <w:listItem w:displayText="Genève" w:value="Genf"/>
              <w:listItem w:displayText="Glaris" w:value="Glarus"/>
              <w:listItem w:displayText="Grisons" w:value="Graubünden"/>
              <w:listItem w:displayText="Jura" w:value="Jura"/>
              <w:listItem w:displayText="Lucerne" w:value="Luzern"/>
              <w:listItem w:displayText="Neuchâtel" w:value="Neuenburg"/>
              <w:listItem w:displayText="Nidwald" w:value="Nidwalden"/>
              <w:listItem w:displayText="Obwald" w:value="Obwalden"/>
              <w:listItem w:displayText="Schaffhouse" w:value="Schaffhausen"/>
              <w:listItem w:displayText="Schwyz" w:value="Schwyz"/>
              <w:listItem w:displayText="Soleure" w:value="Solothurn"/>
              <w:listItem w:displayText="St-Gall" w:value="St. Gallen"/>
              <w:listItem w:displayText="Tessin" w:value="Tessin"/>
              <w:listItem w:displayText="Thurgovie" w:value="Thurgau"/>
              <w:listItem w:displayText="Uri" w:value="Uri"/>
              <w:listItem w:displayText="Vaud" w:value="Waadt"/>
              <w:listItem w:displayText="Valais" w:value="Wallis"/>
              <w:listItem w:displayText="Zoug" w:value="Zug"/>
              <w:listItem w:displayText="Zurich" w:value="Zürich"/>
            </w:comboBox>
          </w:sdtPr>
          <w:sdtEndPr/>
          <w:sdtContent>
            <w:tc>
              <w:tcPr>
                <w:tcW w:w="2603" w:type="dxa"/>
                <w:shd w:val="clear" w:color="auto" w:fill="DEEAF6"/>
              </w:tcPr>
              <w:p w:rsidR="0025539E" w:rsidRDefault="0025539E" w:rsidP="0044245B">
                <w:pPr>
                  <w:spacing w:after="0" w:line="276" w:lineRule="auto"/>
                  <w:ind w:left="432" w:hanging="432"/>
                  <w:rPr>
                    <w:rFonts w:cs="Arial"/>
                    <w:szCs w:val="20"/>
                  </w:rPr>
                </w:pPr>
                <w:r>
                  <w:rPr>
                    <w:rStyle w:val="Platzhaltertext"/>
                  </w:rPr>
                  <w:t>Choisir le canton</w:t>
                </w:r>
              </w:p>
            </w:tc>
          </w:sdtContent>
        </w:sdt>
        <w:tc>
          <w:tcPr>
            <w:tcW w:w="516" w:type="dxa"/>
            <w:shd w:val="clear" w:color="auto" w:fill="FFFFFF" w:themeFill="background1"/>
          </w:tcPr>
          <w:p w:rsidR="0025539E" w:rsidRDefault="0025539E">
            <w:pPr>
              <w:spacing w:after="0" w:line="276" w:lineRule="auto"/>
              <w:ind w:left="432" w:hanging="432"/>
              <w:rPr>
                <w:rFonts w:cs="Arial"/>
                <w:szCs w:val="20"/>
              </w:rPr>
            </w:pPr>
          </w:p>
        </w:tc>
        <w:tc>
          <w:tcPr>
            <w:tcW w:w="1417" w:type="dxa"/>
            <w:shd w:val="clear" w:color="auto" w:fill="FFFFFF" w:themeFill="background1"/>
          </w:tcPr>
          <w:p w:rsidR="0025539E" w:rsidRDefault="0025539E">
            <w:pPr>
              <w:spacing w:after="0" w:line="276" w:lineRule="auto"/>
              <w:rPr>
                <w:rFonts w:cs="Arial"/>
                <w:szCs w:val="20"/>
              </w:rPr>
            </w:pPr>
            <w:r>
              <w:t>1</w:t>
            </w:r>
            <w:r>
              <w:rPr>
                <w:vertAlign w:val="superscript"/>
              </w:rPr>
              <w:t>er</w:t>
            </w:r>
            <w:r>
              <w:t xml:space="preserve"> janvier </w:t>
            </w:r>
          </w:p>
        </w:tc>
        <w:tc>
          <w:tcPr>
            <w:tcW w:w="2450" w:type="dxa"/>
            <w:shd w:val="clear" w:color="auto" w:fill="DEEAF6"/>
          </w:tcPr>
          <w:p w:rsidR="0025539E" w:rsidRDefault="00707BF9" w:rsidP="006F7F1D">
            <w:pPr>
              <w:spacing w:after="0" w:line="276" w:lineRule="auto"/>
              <w:rPr>
                <w:rFonts w:cs="Arial"/>
                <w:sz w:val="18"/>
                <w:szCs w:val="18"/>
              </w:rPr>
            </w:pPr>
            <w:sdt>
              <w:sdtPr>
                <w:rPr>
                  <w:rFonts w:cs="Arial"/>
                  <w:sz w:val="18"/>
                  <w:szCs w:val="18"/>
                </w:rPr>
                <w:alias w:val="Année"/>
                <w:tag w:val="Jahr"/>
                <w:id w:val="-1378311253"/>
                <w:placeholder>
                  <w:docPart w:val="9FADCB5A941F49D7BD6303A8126D9756"/>
                </w:placeholder>
                <w:showingPlcHdr/>
                <w:dropDownList>
                  <w:listItem w:value="Choisir l'année"/>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25539E">
                  <w:rPr>
                    <w:rStyle w:val="Platzhaltertext"/>
                    <w:szCs w:val="20"/>
                  </w:rPr>
                  <w:t>Choisir l’année</w:t>
                </w:r>
              </w:sdtContent>
            </w:sdt>
          </w:p>
        </w:tc>
        <w:tc>
          <w:tcPr>
            <w:tcW w:w="280" w:type="dxa"/>
            <w:shd w:val="clear" w:color="auto" w:fill="FFFFFF" w:themeFill="background1"/>
          </w:tcPr>
          <w:p w:rsidR="0025539E" w:rsidRDefault="0025539E">
            <w:pPr>
              <w:spacing w:after="0" w:line="276" w:lineRule="auto"/>
              <w:rPr>
                <w:rFonts w:cs="Arial"/>
                <w:sz w:val="18"/>
                <w:szCs w:val="18"/>
              </w:rPr>
            </w:pPr>
          </w:p>
        </w:tc>
        <w:tc>
          <w:tcPr>
            <w:tcW w:w="280" w:type="dxa"/>
            <w:shd w:val="clear" w:color="auto" w:fill="FFFFFF" w:themeFill="background1"/>
          </w:tcPr>
          <w:p w:rsidR="0025539E" w:rsidRDefault="0025539E">
            <w:pPr>
              <w:spacing w:after="0" w:line="276" w:lineRule="auto"/>
              <w:rPr>
                <w:rFonts w:cs="Arial"/>
                <w:sz w:val="18"/>
                <w:szCs w:val="18"/>
              </w:rPr>
            </w:pPr>
          </w:p>
        </w:tc>
        <w:tc>
          <w:tcPr>
            <w:tcW w:w="551" w:type="dxa"/>
            <w:shd w:val="clear" w:color="auto" w:fill="DEEAF6" w:themeFill="accent1" w:themeFillTint="33"/>
          </w:tcPr>
          <w:p w:rsidR="0025539E" w:rsidRDefault="0025539E">
            <w:pPr>
              <w:spacing w:after="0" w:line="276" w:lineRule="auto"/>
              <w:rPr>
                <w:rFonts w:cs="Arial"/>
                <w:sz w:val="18"/>
                <w:szCs w:val="18"/>
              </w:rPr>
            </w:pPr>
          </w:p>
        </w:tc>
        <w:tc>
          <w:tcPr>
            <w:tcW w:w="974" w:type="dxa"/>
            <w:shd w:val="clear" w:color="auto" w:fill="FFFFFF" w:themeFill="background1"/>
          </w:tcPr>
          <w:p w:rsidR="0025539E" w:rsidRDefault="0025539E">
            <w:pPr>
              <w:spacing w:after="0" w:line="276" w:lineRule="auto"/>
              <w:rPr>
                <w:rFonts w:cs="Arial"/>
                <w:sz w:val="18"/>
                <w:szCs w:val="18"/>
              </w:rPr>
            </w:pPr>
            <w:r>
              <w:rPr>
                <w:sz w:val="18"/>
                <w:szCs w:val="18"/>
              </w:rPr>
              <w:t>an(s)</w:t>
            </w:r>
          </w:p>
        </w:tc>
      </w:tr>
    </w:tbl>
    <w:p w:rsidR="00F67A73" w:rsidRDefault="00F67A73">
      <w:pPr>
        <w:spacing w:after="0" w:line="276" w:lineRule="auto"/>
        <w:rPr>
          <w:rFonts w:cs="Arial"/>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7A73">
        <w:tc>
          <w:tcPr>
            <w:tcW w:w="9072" w:type="dxa"/>
          </w:tcPr>
          <w:p w:rsidR="00F67A73" w:rsidRDefault="00DA5E4C">
            <w:pPr>
              <w:spacing w:after="0" w:line="276" w:lineRule="auto"/>
              <w:ind w:left="432" w:hanging="432"/>
              <w:rPr>
                <w:rFonts w:cs="Arial"/>
              </w:rPr>
            </w:pPr>
            <w:bookmarkStart w:id="2" w:name="Programmart"/>
            <w:r>
              <w:rPr>
                <w:b/>
              </w:rPr>
              <w:t xml:space="preserve">Type de programme </w:t>
            </w:r>
            <w:r>
              <w:rPr>
                <w:noProof/>
                <w:lang w:val="de-CH" w:eastAsia="de-CH"/>
              </w:rPr>
              <w:drawing>
                <wp:inline distT="0" distB="0" distL="0" distR="0" wp14:anchorId="113E211B" wp14:editId="77AB9540">
                  <wp:extent cx="140970" cy="140970"/>
                  <wp:effectExtent l="0" t="0" r="0" b="0"/>
                  <wp:docPr id="227" name="Grafik 9">
                    <a:hlinkClick xmlns:a="http://schemas.openxmlformats.org/drawingml/2006/main" r:id="rId14" tgtFrame="_blank" tooltip="S’il ne s’agit pas d’un programme spécifique, veuillez indiquer les pages où sont décrites les mesures de prévention du tabagis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tc>
          <w:tcPr>
            <w:tcW w:w="426" w:type="dxa"/>
            <w:shd w:val="clear" w:color="auto" w:fill="DEEAF6" w:themeFill="accent1" w:themeFillTint="33"/>
          </w:tcPr>
          <w:bookmarkEnd w:id="2"/>
          <w:p w:rsidR="00F67A73" w:rsidRDefault="00707BF9">
            <w:pPr>
              <w:spacing w:after="0" w:line="276" w:lineRule="auto"/>
              <w:ind w:left="432" w:hanging="432"/>
              <w:rPr>
                <w:rFonts w:cs="Arial"/>
                <w:szCs w:val="20"/>
              </w:rPr>
            </w:pPr>
            <w:sdt>
              <w:sdtPr>
                <w:rPr>
                  <w:rFonts w:cs="Arial"/>
                  <w:szCs w:val="20"/>
                </w:rPr>
                <w:id w:val="-145047060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shd w:val="clear" w:color="auto" w:fill="FFFFFF" w:themeFill="background1"/>
          </w:tcPr>
          <w:p w:rsidR="00F67A73" w:rsidRDefault="00DA5E4C">
            <w:pPr>
              <w:spacing w:after="0" w:line="276" w:lineRule="auto"/>
              <w:ind w:left="432" w:hanging="432"/>
              <w:rPr>
                <w:rFonts w:cs="Arial"/>
                <w:szCs w:val="20"/>
              </w:rPr>
            </w:pPr>
            <w:r>
              <w:t xml:space="preserve">Programme spécifique de prévention du tabagisme et de </w:t>
            </w:r>
            <w:r w:rsidR="006D5D8F">
              <w:t xml:space="preserve">la </w:t>
            </w:r>
            <w:r>
              <w:t>dépendance à la nicotine</w:t>
            </w:r>
          </w:p>
        </w:tc>
      </w:tr>
    </w:tbl>
    <w:p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F67A73">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208255869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shd w:val="clear" w:color="auto" w:fill="FFFFFF" w:themeFill="background1"/>
          </w:tcPr>
          <w:p w:rsidR="00F67A73" w:rsidRDefault="00DA5E4C">
            <w:pPr>
              <w:spacing w:after="0" w:line="276" w:lineRule="auto"/>
              <w:ind w:left="432" w:hanging="432"/>
              <w:rPr>
                <w:rFonts w:cs="Arial"/>
                <w:szCs w:val="20"/>
              </w:rPr>
            </w:pPr>
            <w:r>
              <w:t>Programme global de prévention des MNT ou des addictions</w:t>
            </w:r>
          </w:p>
        </w:tc>
      </w:tr>
      <w:tr w:rsidR="00F67A73">
        <w:tc>
          <w:tcPr>
            <w:tcW w:w="1070" w:type="dxa"/>
            <w:gridSpan w:val="2"/>
            <w:shd w:val="clear" w:color="auto" w:fill="auto"/>
          </w:tcPr>
          <w:p w:rsidR="00F67A73" w:rsidRDefault="00F67A73">
            <w:pPr>
              <w:spacing w:after="0" w:line="276" w:lineRule="auto"/>
              <w:ind w:left="432" w:hanging="432"/>
              <w:rPr>
                <w:rFonts w:cs="Arial"/>
                <w:sz w:val="4"/>
                <w:szCs w:val="4"/>
              </w:rPr>
            </w:pPr>
          </w:p>
        </w:tc>
        <w:tc>
          <w:tcPr>
            <w:tcW w:w="2674" w:type="dxa"/>
            <w:shd w:val="clear" w:color="auto" w:fill="auto"/>
          </w:tcPr>
          <w:p w:rsidR="00F67A73" w:rsidRDefault="00F67A73">
            <w:pPr>
              <w:spacing w:after="0" w:line="276" w:lineRule="auto"/>
              <w:ind w:left="432" w:hanging="432"/>
              <w:rPr>
                <w:rFonts w:cs="Arial"/>
                <w:sz w:val="4"/>
                <w:szCs w:val="4"/>
              </w:rPr>
            </w:pPr>
          </w:p>
        </w:tc>
        <w:tc>
          <w:tcPr>
            <w:tcW w:w="1347" w:type="dxa"/>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tbl>
    <w:p w:rsidR="00F67A73" w:rsidRDefault="00DA5E4C">
      <w:pPr>
        <w:rPr>
          <w:rFonts w:cs="Arial"/>
        </w:rPr>
      </w:pPr>
      <w:r>
        <w:t>S’il ne s’agit pas d’un programme spécifique, veuillez indiquer les numéros de page où sont décrites les mesures de prévention du tabagisme et de</w:t>
      </w:r>
      <w:r w:rsidR="006D5D8F">
        <w:t xml:space="preserve"> la</w:t>
      </w:r>
      <w:r>
        <w:t xml:space="preserve"> dépendance à la nicotine.</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trPr>
          <w:trHeight w:val="299"/>
        </w:trPr>
        <w:tc>
          <w:tcPr>
            <w:tcW w:w="9071" w:type="dxa"/>
            <w:shd w:val="clear" w:color="auto" w:fill="DEEAF6" w:themeFill="accent1" w:themeFillTint="33"/>
          </w:tcPr>
          <w:p w:rsidR="00F67A73" w:rsidRDefault="00F67A73">
            <w:pPr>
              <w:spacing w:after="0" w:line="276" w:lineRule="auto"/>
              <w:ind w:left="432" w:hanging="432"/>
              <w:rPr>
                <w:rFonts w:cs="Arial"/>
                <w:szCs w:val="20"/>
              </w:rPr>
            </w:pPr>
          </w:p>
        </w:tc>
      </w:tr>
    </w:tbl>
    <w:p w:rsidR="00F67A73" w:rsidRDefault="00F67A73">
      <w:pPr>
        <w:spacing w:after="0" w:line="276" w:lineRule="auto"/>
        <w:rPr>
          <w:rFonts w:cs="Arial"/>
          <w:sz w:val="4"/>
          <w:szCs w:val="4"/>
        </w:rPr>
      </w:pPr>
    </w:p>
    <w:p w:rsidR="00F67A73" w:rsidRDefault="00DA5E4C">
      <w:pPr>
        <w:spacing w:after="0" w:line="276" w:lineRule="auto"/>
        <w:ind w:left="432" w:hanging="432"/>
        <w:rPr>
          <w:rFonts w:cs="Arial"/>
          <w:b/>
        </w:rPr>
      </w:pPr>
      <w:bookmarkStart w:id="3" w:name="LaufzeitProgramm"/>
      <w:r>
        <w:rPr>
          <w:b/>
        </w:rPr>
        <w:t xml:space="preserve">Durée du programme cantonal </w:t>
      </w:r>
      <w:r>
        <w:rPr>
          <w:noProof/>
          <w:lang w:val="de-CH" w:eastAsia="de-CH"/>
        </w:rPr>
        <w:drawing>
          <wp:inline distT="0" distB="0" distL="0" distR="0" wp14:anchorId="7216C06C" wp14:editId="05E6429C">
            <wp:extent cx="140970" cy="140970"/>
            <wp:effectExtent l="0" t="0" r="0" b="0"/>
            <wp:docPr id="252" name="Grafik 9">
              <a:hlinkClick xmlns:a="http://schemas.openxmlformats.org/drawingml/2006/main" r:id="rId15" tgtFrame="_blank" tooltip="Veuillez indiquer les années durant lesquelles aura cours le programme cantonal pour lequel vous demandez des contributions forfaitai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3"/>
    <w:p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18"/>
        <w:gridCol w:w="426"/>
        <w:gridCol w:w="1418"/>
        <w:gridCol w:w="1417"/>
      </w:tblGrid>
      <w:tr w:rsidR="00F67A73">
        <w:tc>
          <w:tcPr>
            <w:tcW w:w="1558" w:type="dxa"/>
            <w:shd w:val="clear" w:color="auto" w:fill="auto"/>
          </w:tcPr>
          <w:p w:rsidR="00F67A73" w:rsidRDefault="00DA5E4C">
            <w:pPr>
              <w:spacing w:after="0" w:line="276" w:lineRule="auto"/>
              <w:ind w:left="432" w:hanging="432"/>
              <w:rPr>
                <w:rFonts w:cs="Arial"/>
                <w:szCs w:val="20"/>
              </w:rPr>
            </w:pPr>
            <w:r>
              <w:t>Du (date)</w:t>
            </w:r>
          </w:p>
        </w:tc>
        <w:tc>
          <w:tcPr>
            <w:tcW w:w="1418" w:type="dxa"/>
            <w:shd w:val="clear" w:color="auto" w:fill="DEEAF6"/>
          </w:tcPr>
          <w:p w:rsidR="00F67A73" w:rsidRDefault="00F67A73">
            <w:pPr>
              <w:spacing w:after="0" w:line="276" w:lineRule="auto"/>
              <w:rPr>
                <w:rFonts w:cs="Arial"/>
                <w:szCs w:val="20"/>
              </w:rPr>
            </w:pPr>
          </w:p>
        </w:tc>
        <w:tc>
          <w:tcPr>
            <w:tcW w:w="426" w:type="dxa"/>
            <w:shd w:val="clear" w:color="auto" w:fill="auto"/>
          </w:tcPr>
          <w:p w:rsidR="00F67A73" w:rsidRDefault="00F67A73">
            <w:pPr>
              <w:spacing w:after="0" w:line="276" w:lineRule="auto"/>
              <w:ind w:left="432" w:hanging="432"/>
              <w:rPr>
                <w:rFonts w:cs="Arial"/>
                <w:szCs w:val="20"/>
              </w:rPr>
            </w:pPr>
          </w:p>
        </w:tc>
        <w:tc>
          <w:tcPr>
            <w:tcW w:w="1418" w:type="dxa"/>
            <w:shd w:val="clear" w:color="auto" w:fill="auto"/>
          </w:tcPr>
          <w:p w:rsidR="00F67A73" w:rsidRDefault="00DA5E4C">
            <w:pPr>
              <w:spacing w:after="0" w:line="276" w:lineRule="auto"/>
              <w:ind w:left="432" w:hanging="432"/>
              <w:jc w:val="right"/>
              <w:rPr>
                <w:rFonts w:cs="Arial"/>
                <w:szCs w:val="20"/>
              </w:rPr>
            </w:pPr>
            <w:r>
              <w:t>au (date)</w:t>
            </w:r>
          </w:p>
        </w:tc>
        <w:tc>
          <w:tcPr>
            <w:tcW w:w="1417" w:type="dxa"/>
            <w:shd w:val="clear" w:color="auto" w:fill="DEEAF6"/>
          </w:tcPr>
          <w:p w:rsidR="00F67A73" w:rsidRDefault="00F67A73">
            <w:pPr>
              <w:spacing w:after="0" w:line="276" w:lineRule="auto"/>
              <w:ind w:left="432" w:hanging="432"/>
              <w:rPr>
                <w:rFonts w:cs="Arial"/>
                <w:szCs w:val="20"/>
              </w:rPr>
            </w:pPr>
          </w:p>
        </w:tc>
      </w:tr>
    </w:tbl>
    <w:p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7"/>
        <w:gridCol w:w="426"/>
        <w:gridCol w:w="2408"/>
      </w:tblGrid>
      <w:tr w:rsidR="00F67A73">
        <w:tc>
          <w:tcPr>
            <w:tcW w:w="9071" w:type="dxa"/>
            <w:gridSpan w:val="4"/>
          </w:tcPr>
          <w:p w:rsidR="00F67A73" w:rsidRDefault="00DA5E4C" w:rsidP="00FE2DF2">
            <w:pPr>
              <w:spacing w:line="276" w:lineRule="auto"/>
              <w:ind w:left="431" w:hanging="431"/>
              <w:rPr>
                <w:rFonts w:cs="Arial"/>
              </w:rPr>
            </w:pPr>
            <w:bookmarkStart w:id="4" w:name="Pauschalbeitrag"/>
            <w:r>
              <w:rPr>
                <w:b/>
              </w:rPr>
              <w:t>Contribution forfaitaire pour l</w:t>
            </w:r>
            <w:r w:rsidR="00FE2DF2">
              <w:rPr>
                <w:b/>
              </w:rPr>
              <w:t xml:space="preserve">a première </w:t>
            </w:r>
            <w:r>
              <w:rPr>
                <w:b/>
              </w:rPr>
              <w:t>année</w:t>
            </w:r>
            <w:r w:rsidR="00FE2DF2">
              <w:rPr>
                <w:b/>
              </w:rPr>
              <w:t xml:space="preserve"> </w:t>
            </w:r>
            <w:r>
              <w:rPr>
                <w:noProof/>
                <w:lang w:val="de-CH" w:eastAsia="de-CH"/>
              </w:rPr>
              <w:drawing>
                <wp:inline distT="0" distB="0" distL="0" distR="0" wp14:anchorId="6A14C46F" wp14:editId="71D6D0B7">
                  <wp:extent cx="140970" cy="140970"/>
                  <wp:effectExtent l="0" t="0" r="0" b="0"/>
                  <wp:docPr id="2" name="Grafik 9">
                    <a:hlinkClick xmlns:a="http://schemas.openxmlformats.org/drawingml/2006/main" r:id="rId16" tgtFrame="_blank" tooltip="Au début de l’année, le FPT publie sur son site internet le montant des contributions forfaitaires sur la base des recettes fiscales de l’année précédente, en partant du principe que tous les cantons déposeront une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F67A73" w:rsidTr="00FE2DF2">
        <w:trPr>
          <w:gridAfter w:val="1"/>
          <w:wAfter w:w="2408" w:type="dxa"/>
        </w:trPr>
        <w:tc>
          <w:tcPr>
            <w:tcW w:w="4820" w:type="dxa"/>
            <w:shd w:val="clear" w:color="auto" w:fill="auto"/>
          </w:tcPr>
          <w:p w:rsidR="00F67A73" w:rsidRDefault="00DA5E4C">
            <w:pPr>
              <w:spacing w:after="0" w:line="276" w:lineRule="auto"/>
              <w:ind w:left="432" w:hanging="432"/>
              <w:rPr>
                <w:rFonts w:cs="Arial"/>
                <w:szCs w:val="20"/>
              </w:rPr>
            </w:pPr>
            <w:r>
              <w:t>Contribution forfaitaire (montant minimal)</w:t>
            </w:r>
          </w:p>
        </w:tc>
        <w:tc>
          <w:tcPr>
            <w:tcW w:w="1417" w:type="dxa"/>
            <w:shd w:val="clear" w:color="auto" w:fill="DEEAF6"/>
          </w:tcPr>
          <w:p w:rsidR="00F67A73" w:rsidRDefault="00F67A73">
            <w:pPr>
              <w:spacing w:after="0" w:line="276" w:lineRule="auto"/>
              <w:rPr>
                <w:rFonts w:cs="Arial"/>
                <w:szCs w:val="20"/>
              </w:rPr>
            </w:pPr>
          </w:p>
        </w:tc>
        <w:tc>
          <w:tcPr>
            <w:tcW w:w="426" w:type="dxa"/>
            <w:shd w:val="clear" w:color="auto" w:fill="auto"/>
          </w:tcPr>
          <w:p w:rsidR="00F67A73" w:rsidRDefault="00F67A73">
            <w:pPr>
              <w:spacing w:after="0" w:line="276" w:lineRule="auto"/>
              <w:ind w:left="432" w:hanging="432"/>
              <w:rPr>
                <w:rFonts w:cs="Arial"/>
                <w:szCs w:val="20"/>
              </w:rPr>
            </w:pPr>
          </w:p>
        </w:tc>
      </w:tr>
      <w:tr w:rsidR="00FE2DF2" w:rsidTr="00FE2DF2">
        <w:trPr>
          <w:gridAfter w:val="1"/>
          <w:wAfter w:w="2408" w:type="dxa"/>
        </w:trPr>
        <w:tc>
          <w:tcPr>
            <w:tcW w:w="4820" w:type="dxa"/>
            <w:shd w:val="clear" w:color="auto" w:fill="auto"/>
          </w:tcPr>
          <w:p w:rsidR="00FE2DF2" w:rsidRPr="00FE2DF2" w:rsidRDefault="00FE2DF2">
            <w:pPr>
              <w:spacing w:after="0" w:line="276" w:lineRule="auto"/>
              <w:ind w:left="432" w:hanging="432"/>
              <w:rPr>
                <w:sz w:val="4"/>
                <w:szCs w:val="4"/>
              </w:rPr>
            </w:pPr>
          </w:p>
        </w:tc>
        <w:tc>
          <w:tcPr>
            <w:tcW w:w="1417" w:type="dxa"/>
            <w:shd w:val="clear" w:color="auto" w:fill="auto"/>
          </w:tcPr>
          <w:p w:rsidR="00FE2DF2" w:rsidRPr="00FE2DF2" w:rsidRDefault="00FE2DF2">
            <w:pPr>
              <w:spacing w:after="0" w:line="276" w:lineRule="auto"/>
              <w:rPr>
                <w:rFonts w:cs="Arial"/>
                <w:sz w:val="4"/>
                <w:szCs w:val="4"/>
              </w:rPr>
            </w:pPr>
          </w:p>
        </w:tc>
        <w:tc>
          <w:tcPr>
            <w:tcW w:w="426" w:type="dxa"/>
            <w:shd w:val="clear" w:color="auto" w:fill="auto"/>
          </w:tcPr>
          <w:p w:rsidR="00FE2DF2" w:rsidRPr="00FE2DF2" w:rsidRDefault="00FE2DF2">
            <w:pPr>
              <w:spacing w:after="0" w:line="276" w:lineRule="auto"/>
              <w:ind w:left="432" w:hanging="432"/>
              <w:rPr>
                <w:rFonts w:cs="Arial"/>
                <w:sz w:val="4"/>
                <w:szCs w:val="4"/>
              </w:rPr>
            </w:pPr>
          </w:p>
        </w:tc>
      </w:tr>
      <w:tr w:rsidR="00F67A73" w:rsidTr="00FE2DF2">
        <w:trPr>
          <w:gridAfter w:val="1"/>
          <w:wAfter w:w="2408" w:type="dxa"/>
        </w:trPr>
        <w:tc>
          <w:tcPr>
            <w:tcW w:w="4820" w:type="dxa"/>
            <w:shd w:val="clear" w:color="auto" w:fill="auto"/>
          </w:tcPr>
          <w:p w:rsidR="00F67A73" w:rsidRDefault="00DA5E4C" w:rsidP="00FE2DF2">
            <w:pPr>
              <w:spacing w:after="0" w:line="276" w:lineRule="auto"/>
              <w:ind w:left="432" w:hanging="432"/>
              <w:rPr>
                <w:rFonts w:cs="Arial"/>
                <w:szCs w:val="20"/>
              </w:rPr>
            </w:pPr>
            <w:r>
              <w:t>Contrib</w:t>
            </w:r>
            <w:r w:rsidR="00FE2DF2">
              <w:t>ution</w:t>
            </w:r>
            <w:r>
              <w:t xml:space="preserve"> forfaitaire + 30 % (montant maximal)</w:t>
            </w:r>
          </w:p>
        </w:tc>
        <w:tc>
          <w:tcPr>
            <w:tcW w:w="1417" w:type="dxa"/>
            <w:shd w:val="clear" w:color="auto" w:fill="DEEAF6"/>
          </w:tcPr>
          <w:p w:rsidR="00F67A73" w:rsidRDefault="00F67A73">
            <w:pPr>
              <w:spacing w:after="0" w:line="276" w:lineRule="auto"/>
              <w:rPr>
                <w:rFonts w:cs="Arial"/>
                <w:szCs w:val="20"/>
              </w:rPr>
            </w:pPr>
          </w:p>
        </w:tc>
        <w:tc>
          <w:tcPr>
            <w:tcW w:w="426" w:type="dxa"/>
            <w:shd w:val="clear" w:color="auto" w:fill="auto"/>
          </w:tcPr>
          <w:p w:rsidR="00F67A73" w:rsidRDefault="00F67A73">
            <w:pPr>
              <w:spacing w:after="0" w:line="276" w:lineRule="auto"/>
              <w:ind w:left="432" w:hanging="432"/>
              <w:rPr>
                <w:rFonts w:cs="Arial"/>
                <w:szCs w:val="20"/>
              </w:rPr>
            </w:pPr>
          </w:p>
        </w:tc>
      </w:tr>
    </w:tbl>
    <w:p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1"/>
      </w:tblGrid>
      <w:tr w:rsidR="00F67A73">
        <w:tc>
          <w:tcPr>
            <w:tcW w:w="9071" w:type="dxa"/>
            <w:gridSpan w:val="2"/>
          </w:tcPr>
          <w:p w:rsidR="00F67A73" w:rsidRDefault="006F7F1D" w:rsidP="006F7F1D">
            <w:pPr>
              <w:spacing w:line="276" w:lineRule="auto"/>
              <w:ind w:left="431" w:hanging="431"/>
              <w:rPr>
                <w:rFonts w:cs="Arial"/>
              </w:rPr>
            </w:pPr>
            <w:bookmarkStart w:id="5" w:name="Traegerschaft"/>
            <w:r>
              <w:rPr>
                <w:b/>
              </w:rPr>
              <w:t>Organisme r</w:t>
            </w:r>
            <w:r w:rsidR="00DA5E4C">
              <w:rPr>
                <w:b/>
              </w:rPr>
              <w:t xml:space="preserve">esponsable </w:t>
            </w:r>
            <w:r w:rsidR="00DA5E4C">
              <w:rPr>
                <w:noProof/>
                <w:lang w:val="de-CH" w:eastAsia="de-CH"/>
              </w:rPr>
              <w:drawing>
                <wp:inline distT="0" distB="0" distL="0" distR="0" wp14:anchorId="3385E6A6" wp14:editId="26340507">
                  <wp:extent cx="140970" cy="140970"/>
                  <wp:effectExtent l="0" t="0" r="0" b="0"/>
                  <wp:docPr id="35" name="Grafik 9">
                    <a:hlinkClick xmlns:a="http://schemas.openxmlformats.org/drawingml/2006/main" r:id="rId17" tgtFrame="_blank" tooltip="Unité au sein de l’administration cantonale qui est responsable de la direction stratégique du program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F67A73">
        <w:tc>
          <w:tcPr>
            <w:tcW w:w="1560" w:type="dxa"/>
            <w:shd w:val="clear" w:color="auto" w:fill="auto"/>
          </w:tcPr>
          <w:p w:rsidR="00F67A73" w:rsidRDefault="00DA5E4C">
            <w:pPr>
              <w:spacing w:after="0" w:line="276" w:lineRule="auto"/>
              <w:ind w:left="432" w:hanging="432"/>
              <w:rPr>
                <w:rFonts w:cs="Arial"/>
                <w:szCs w:val="20"/>
              </w:rPr>
            </w:pPr>
            <w:r>
              <w:t>Nom :</w:t>
            </w:r>
          </w:p>
        </w:tc>
        <w:tc>
          <w:tcPr>
            <w:tcW w:w="7511" w:type="dxa"/>
            <w:shd w:val="clear" w:color="auto" w:fill="DEEAF6"/>
          </w:tcPr>
          <w:p w:rsidR="00F67A73" w:rsidRDefault="00F67A73">
            <w:pPr>
              <w:spacing w:after="0" w:line="276" w:lineRule="auto"/>
              <w:ind w:left="432" w:hanging="432"/>
              <w:rPr>
                <w:rFonts w:cs="Arial"/>
                <w:szCs w:val="20"/>
              </w:rPr>
            </w:pPr>
          </w:p>
        </w:tc>
      </w:tr>
    </w:tbl>
    <w:p w:rsidR="00F67A73" w:rsidRDefault="00F67A73">
      <w:pPr>
        <w:spacing w:after="0" w:line="276" w:lineRule="auto"/>
        <w:rPr>
          <w:rFonts w:cs="Arial"/>
          <w:sz w:val="4"/>
          <w:szCs w:val="4"/>
        </w:rPr>
      </w:pPr>
    </w:p>
    <w:tbl>
      <w:tblPr>
        <w:tblStyle w:val="Tabellengitternetz"/>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90"/>
        <w:gridCol w:w="282"/>
        <w:gridCol w:w="1497"/>
        <w:gridCol w:w="236"/>
        <w:gridCol w:w="3306"/>
        <w:gridCol w:w="430"/>
      </w:tblGrid>
      <w:tr w:rsidR="005C1E01" w:rsidTr="00FA54A1">
        <w:trPr>
          <w:gridAfter w:val="1"/>
          <w:wAfter w:w="430" w:type="dxa"/>
        </w:trPr>
        <w:tc>
          <w:tcPr>
            <w:tcW w:w="1560" w:type="dxa"/>
            <w:shd w:val="clear" w:color="auto" w:fill="auto"/>
          </w:tcPr>
          <w:p w:rsidR="005C1E01" w:rsidRDefault="005C1E01">
            <w:pPr>
              <w:spacing w:after="0" w:line="276" w:lineRule="auto"/>
              <w:ind w:left="432" w:hanging="432"/>
              <w:rPr>
                <w:rFonts w:cs="Arial"/>
                <w:szCs w:val="20"/>
              </w:rPr>
            </w:pPr>
            <w:r>
              <w:t>Rue :</w:t>
            </w:r>
          </w:p>
        </w:tc>
        <w:tc>
          <w:tcPr>
            <w:tcW w:w="7511" w:type="dxa"/>
            <w:gridSpan w:val="5"/>
            <w:shd w:val="clear" w:color="auto" w:fill="DEEAF6"/>
          </w:tcPr>
          <w:p w:rsidR="005C1E01" w:rsidRDefault="005C1E01">
            <w:pPr>
              <w:spacing w:after="0" w:line="276" w:lineRule="auto"/>
              <w:ind w:left="432" w:hanging="432"/>
              <w:rPr>
                <w:rFonts w:cs="Arial"/>
                <w:szCs w:val="20"/>
              </w:rPr>
            </w:pPr>
          </w:p>
        </w:tc>
      </w:tr>
      <w:tr w:rsidR="00F67A73">
        <w:tc>
          <w:tcPr>
            <w:tcW w:w="1560" w:type="dxa"/>
            <w:shd w:val="clear" w:color="auto" w:fill="auto"/>
          </w:tcPr>
          <w:p w:rsidR="00F67A73" w:rsidRDefault="00F67A73">
            <w:pPr>
              <w:spacing w:after="0" w:line="276" w:lineRule="auto"/>
              <w:ind w:left="432" w:hanging="432"/>
              <w:rPr>
                <w:rFonts w:cs="Arial"/>
                <w:sz w:val="4"/>
                <w:szCs w:val="4"/>
              </w:rPr>
            </w:pPr>
          </w:p>
        </w:tc>
        <w:tc>
          <w:tcPr>
            <w:tcW w:w="2190" w:type="dxa"/>
            <w:shd w:val="clear" w:color="auto" w:fill="auto"/>
          </w:tcPr>
          <w:p w:rsidR="00F67A73" w:rsidRDefault="00F67A73">
            <w:pPr>
              <w:spacing w:after="0" w:line="276" w:lineRule="auto"/>
              <w:ind w:left="432" w:hanging="432"/>
              <w:rPr>
                <w:rFonts w:cs="Arial"/>
                <w:sz w:val="4"/>
                <w:szCs w:val="4"/>
              </w:rPr>
            </w:pPr>
          </w:p>
        </w:tc>
        <w:tc>
          <w:tcPr>
            <w:tcW w:w="1779" w:type="dxa"/>
            <w:gridSpan w:val="2"/>
            <w:shd w:val="clear" w:color="auto" w:fill="auto"/>
          </w:tcPr>
          <w:p w:rsidR="00F67A73" w:rsidRDefault="00F67A73">
            <w:pPr>
              <w:spacing w:after="0" w:line="276" w:lineRule="auto"/>
              <w:ind w:left="432" w:hanging="432"/>
              <w:rPr>
                <w:rFonts w:cs="Arial"/>
                <w:sz w:val="4"/>
                <w:szCs w:val="4"/>
              </w:rPr>
            </w:pPr>
          </w:p>
        </w:tc>
        <w:tc>
          <w:tcPr>
            <w:tcW w:w="236" w:type="dxa"/>
            <w:shd w:val="clear" w:color="auto" w:fill="auto"/>
          </w:tcPr>
          <w:p w:rsidR="00F67A73" w:rsidRDefault="00F67A73">
            <w:pPr>
              <w:spacing w:after="0" w:line="276" w:lineRule="auto"/>
              <w:ind w:left="432" w:hanging="432"/>
              <w:jc w:val="right"/>
              <w:rPr>
                <w:rFonts w:cs="Arial"/>
                <w:sz w:val="4"/>
                <w:szCs w:val="4"/>
              </w:rPr>
            </w:pPr>
          </w:p>
        </w:tc>
        <w:tc>
          <w:tcPr>
            <w:tcW w:w="3736" w:type="dxa"/>
            <w:gridSpan w:val="2"/>
            <w:shd w:val="clear" w:color="auto" w:fill="auto"/>
          </w:tcPr>
          <w:p w:rsidR="00F67A73" w:rsidRDefault="00F67A73">
            <w:pPr>
              <w:spacing w:after="0" w:line="276" w:lineRule="auto"/>
              <w:ind w:left="432" w:hanging="432"/>
              <w:rPr>
                <w:rFonts w:cs="Arial"/>
                <w:sz w:val="4"/>
                <w:szCs w:val="4"/>
              </w:rPr>
            </w:pPr>
          </w:p>
        </w:tc>
      </w:tr>
      <w:tr w:rsidR="005C1E01" w:rsidTr="00FA54A1">
        <w:trPr>
          <w:gridAfter w:val="1"/>
          <w:wAfter w:w="430" w:type="dxa"/>
        </w:trPr>
        <w:tc>
          <w:tcPr>
            <w:tcW w:w="1560" w:type="dxa"/>
            <w:shd w:val="clear" w:color="auto" w:fill="auto"/>
          </w:tcPr>
          <w:p w:rsidR="005C1E01" w:rsidRDefault="005C1E01">
            <w:pPr>
              <w:spacing w:after="0" w:line="276" w:lineRule="auto"/>
              <w:ind w:left="432" w:hanging="432"/>
              <w:rPr>
                <w:rFonts w:cs="Arial"/>
                <w:szCs w:val="20"/>
              </w:rPr>
            </w:pPr>
            <w:r>
              <w:t>Case postale :</w:t>
            </w:r>
          </w:p>
        </w:tc>
        <w:tc>
          <w:tcPr>
            <w:tcW w:w="7511" w:type="dxa"/>
            <w:gridSpan w:val="5"/>
            <w:shd w:val="clear" w:color="auto" w:fill="DEEAF6"/>
          </w:tcPr>
          <w:p w:rsidR="005C1E01" w:rsidRDefault="005C1E01">
            <w:pPr>
              <w:spacing w:after="0" w:line="276" w:lineRule="auto"/>
              <w:ind w:left="432" w:hanging="432"/>
              <w:rPr>
                <w:rFonts w:cs="Arial"/>
                <w:szCs w:val="20"/>
              </w:rPr>
            </w:pPr>
          </w:p>
        </w:tc>
      </w:tr>
      <w:tr w:rsidR="00F67A73">
        <w:tc>
          <w:tcPr>
            <w:tcW w:w="1560" w:type="dxa"/>
            <w:shd w:val="clear" w:color="auto" w:fill="auto"/>
          </w:tcPr>
          <w:p w:rsidR="00F67A73" w:rsidRDefault="00F67A73">
            <w:pPr>
              <w:spacing w:after="0" w:line="276" w:lineRule="auto"/>
              <w:ind w:left="432" w:hanging="432"/>
              <w:rPr>
                <w:rFonts w:cs="Arial"/>
                <w:sz w:val="4"/>
                <w:szCs w:val="4"/>
              </w:rPr>
            </w:pPr>
          </w:p>
        </w:tc>
        <w:tc>
          <w:tcPr>
            <w:tcW w:w="2190" w:type="dxa"/>
            <w:shd w:val="clear" w:color="auto" w:fill="auto"/>
          </w:tcPr>
          <w:p w:rsidR="00F67A73" w:rsidRDefault="00F67A73">
            <w:pPr>
              <w:spacing w:after="0" w:line="276" w:lineRule="auto"/>
              <w:ind w:left="432" w:hanging="432"/>
              <w:rPr>
                <w:rFonts w:cs="Arial"/>
                <w:sz w:val="4"/>
                <w:szCs w:val="4"/>
              </w:rPr>
            </w:pPr>
          </w:p>
        </w:tc>
        <w:tc>
          <w:tcPr>
            <w:tcW w:w="1779" w:type="dxa"/>
            <w:gridSpan w:val="2"/>
            <w:shd w:val="clear" w:color="auto" w:fill="auto"/>
          </w:tcPr>
          <w:p w:rsidR="00F67A73" w:rsidRDefault="00F67A73">
            <w:pPr>
              <w:spacing w:after="0" w:line="276" w:lineRule="auto"/>
              <w:ind w:left="432" w:hanging="432"/>
              <w:rPr>
                <w:rFonts w:cs="Arial"/>
                <w:sz w:val="4"/>
                <w:szCs w:val="4"/>
              </w:rPr>
            </w:pPr>
          </w:p>
        </w:tc>
        <w:tc>
          <w:tcPr>
            <w:tcW w:w="236" w:type="dxa"/>
            <w:shd w:val="clear" w:color="auto" w:fill="auto"/>
          </w:tcPr>
          <w:p w:rsidR="00F67A73" w:rsidRDefault="00F67A73">
            <w:pPr>
              <w:spacing w:after="0" w:line="276" w:lineRule="auto"/>
              <w:ind w:left="432" w:hanging="432"/>
              <w:jc w:val="right"/>
              <w:rPr>
                <w:rFonts w:cs="Arial"/>
                <w:sz w:val="4"/>
                <w:szCs w:val="4"/>
              </w:rPr>
            </w:pPr>
          </w:p>
        </w:tc>
        <w:tc>
          <w:tcPr>
            <w:tcW w:w="3736" w:type="dxa"/>
            <w:gridSpan w:val="2"/>
            <w:shd w:val="clear" w:color="auto" w:fill="auto"/>
          </w:tcPr>
          <w:p w:rsidR="00F67A73" w:rsidRDefault="00F67A73">
            <w:pPr>
              <w:spacing w:after="0" w:line="276" w:lineRule="auto"/>
              <w:ind w:left="432" w:hanging="432"/>
              <w:rPr>
                <w:rFonts w:cs="Arial"/>
                <w:sz w:val="4"/>
                <w:szCs w:val="4"/>
              </w:rPr>
            </w:pPr>
          </w:p>
        </w:tc>
      </w:tr>
      <w:tr w:rsidR="00F67A73">
        <w:trPr>
          <w:gridAfter w:val="1"/>
          <w:wAfter w:w="430" w:type="dxa"/>
        </w:trPr>
        <w:tc>
          <w:tcPr>
            <w:tcW w:w="1560" w:type="dxa"/>
            <w:shd w:val="clear" w:color="auto" w:fill="auto"/>
          </w:tcPr>
          <w:p w:rsidR="00F67A73" w:rsidRDefault="00DA5E4C">
            <w:pPr>
              <w:spacing w:after="0" w:line="276" w:lineRule="auto"/>
              <w:ind w:left="432" w:hanging="432"/>
              <w:rPr>
                <w:rFonts w:cs="Arial"/>
                <w:szCs w:val="20"/>
              </w:rPr>
            </w:pPr>
            <w:proofErr w:type="spellStart"/>
            <w:r>
              <w:t>NPA</w:t>
            </w:r>
            <w:proofErr w:type="spellEnd"/>
            <w:r>
              <w:t> / localité :</w:t>
            </w:r>
          </w:p>
        </w:tc>
        <w:tc>
          <w:tcPr>
            <w:tcW w:w="2190" w:type="dxa"/>
            <w:shd w:val="clear" w:color="auto" w:fill="DEEAF6"/>
          </w:tcPr>
          <w:p w:rsidR="00F67A73" w:rsidRDefault="00F67A73">
            <w:pPr>
              <w:spacing w:after="0" w:line="276" w:lineRule="auto"/>
              <w:ind w:left="432" w:hanging="432"/>
              <w:rPr>
                <w:rFonts w:cs="Arial"/>
                <w:szCs w:val="20"/>
              </w:rPr>
            </w:pPr>
          </w:p>
        </w:tc>
        <w:tc>
          <w:tcPr>
            <w:tcW w:w="282" w:type="dxa"/>
            <w:shd w:val="clear" w:color="auto" w:fill="auto"/>
          </w:tcPr>
          <w:p w:rsidR="00F67A73" w:rsidRDefault="00F67A73">
            <w:pPr>
              <w:spacing w:after="0" w:line="276" w:lineRule="auto"/>
              <w:ind w:left="432" w:hanging="432"/>
              <w:rPr>
                <w:rFonts w:cs="Arial"/>
                <w:szCs w:val="20"/>
              </w:rPr>
            </w:pPr>
          </w:p>
        </w:tc>
        <w:tc>
          <w:tcPr>
            <w:tcW w:w="1497" w:type="dxa"/>
            <w:shd w:val="clear" w:color="auto" w:fill="auto"/>
          </w:tcPr>
          <w:p w:rsidR="00F67A73" w:rsidRDefault="00DA5E4C">
            <w:pPr>
              <w:spacing w:after="0" w:line="276" w:lineRule="auto"/>
              <w:ind w:left="432" w:hanging="432"/>
              <w:jc w:val="right"/>
              <w:rPr>
                <w:rFonts w:cs="Arial"/>
                <w:szCs w:val="20"/>
              </w:rPr>
            </w:pPr>
            <w:r>
              <w:t xml:space="preserve">Site internet : </w:t>
            </w:r>
          </w:p>
        </w:tc>
        <w:tc>
          <w:tcPr>
            <w:tcW w:w="3542" w:type="dxa"/>
            <w:gridSpan w:val="2"/>
            <w:shd w:val="clear" w:color="auto" w:fill="DEEAF6"/>
          </w:tcPr>
          <w:p w:rsidR="00F67A73" w:rsidRDefault="00F67A73">
            <w:pPr>
              <w:spacing w:after="0" w:line="276" w:lineRule="auto"/>
              <w:ind w:left="432" w:hanging="432"/>
              <w:rPr>
                <w:rFonts w:cs="Arial"/>
                <w:szCs w:val="20"/>
              </w:rPr>
            </w:pPr>
          </w:p>
        </w:tc>
      </w:tr>
    </w:tbl>
    <w:p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1"/>
      </w:tblGrid>
      <w:tr w:rsidR="00F67A73" w:rsidTr="00C60A16">
        <w:tc>
          <w:tcPr>
            <w:tcW w:w="9071" w:type="dxa"/>
            <w:gridSpan w:val="2"/>
          </w:tcPr>
          <w:p w:rsidR="00F67A73" w:rsidRDefault="00DA5E4C">
            <w:pPr>
              <w:spacing w:line="276" w:lineRule="auto"/>
              <w:ind w:left="431" w:hanging="431"/>
              <w:rPr>
                <w:rFonts w:cs="Arial"/>
              </w:rPr>
            </w:pPr>
            <w:bookmarkStart w:id="6" w:name="Kontaktperson"/>
            <w:r>
              <w:rPr>
                <w:b/>
              </w:rPr>
              <w:t xml:space="preserve">Interlocuteur </w:t>
            </w:r>
            <w:r>
              <w:rPr>
                <w:noProof/>
                <w:lang w:val="de-CH" w:eastAsia="de-CH"/>
              </w:rPr>
              <w:drawing>
                <wp:inline distT="0" distB="0" distL="0" distR="0" wp14:anchorId="71702B20" wp14:editId="2285D5E5">
                  <wp:extent cx="140970" cy="140970"/>
                  <wp:effectExtent l="0" t="0" r="0" b="0"/>
                  <wp:docPr id="4" name="Grafik 9">
                    <a:hlinkClick xmlns:a="http://schemas.openxmlformats.org/drawingml/2006/main" r:id="rId18" tgtFrame="_blank" tooltip="Personne responsable du programme au sein de l’administration cantonale et qui assume donc le rôle d’interlocuteur vis-à-vis du Fonds de prévention du tabagis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C60A16" w:rsidTr="00C60A16">
        <w:tc>
          <w:tcPr>
            <w:tcW w:w="1560" w:type="dxa"/>
            <w:shd w:val="clear" w:color="auto" w:fill="auto"/>
          </w:tcPr>
          <w:p w:rsidR="00C60A16" w:rsidRDefault="00C60A16">
            <w:pPr>
              <w:spacing w:after="0" w:line="276" w:lineRule="auto"/>
              <w:ind w:left="432" w:hanging="432"/>
              <w:rPr>
                <w:rFonts w:cs="Arial"/>
                <w:szCs w:val="20"/>
              </w:rPr>
            </w:pPr>
            <w:r>
              <w:t>Nom :</w:t>
            </w:r>
          </w:p>
        </w:tc>
        <w:tc>
          <w:tcPr>
            <w:tcW w:w="7511" w:type="dxa"/>
            <w:shd w:val="clear" w:color="auto" w:fill="DEEAF6"/>
          </w:tcPr>
          <w:p w:rsidR="00C60A16" w:rsidRDefault="00C60A16">
            <w:pPr>
              <w:spacing w:after="0" w:line="276" w:lineRule="auto"/>
              <w:ind w:left="432" w:hanging="432"/>
              <w:rPr>
                <w:rFonts w:cs="Arial"/>
                <w:szCs w:val="20"/>
              </w:rPr>
            </w:pPr>
          </w:p>
        </w:tc>
      </w:tr>
    </w:tbl>
    <w:p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40"/>
        <w:gridCol w:w="280"/>
        <w:gridCol w:w="1066"/>
        <w:gridCol w:w="3825"/>
      </w:tblGrid>
      <w:tr w:rsidR="00F67A73" w:rsidTr="00C60A16">
        <w:tc>
          <w:tcPr>
            <w:tcW w:w="1560" w:type="dxa"/>
            <w:shd w:val="clear" w:color="auto" w:fill="auto"/>
          </w:tcPr>
          <w:p w:rsidR="00F67A73" w:rsidRDefault="00DA5E4C">
            <w:pPr>
              <w:spacing w:after="0" w:line="276" w:lineRule="auto"/>
              <w:ind w:left="432" w:hanging="432"/>
              <w:rPr>
                <w:rFonts w:cs="Arial"/>
                <w:szCs w:val="20"/>
              </w:rPr>
            </w:pPr>
            <w:r>
              <w:t>Téléphone :</w:t>
            </w:r>
          </w:p>
        </w:tc>
        <w:tc>
          <w:tcPr>
            <w:tcW w:w="2340" w:type="dxa"/>
            <w:shd w:val="clear" w:color="auto" w:fill="DEEAF6"/>
          </w:tcPr>
          <w:p w:rsidR="00F67A73" w:rsidRDefault="00F67A73">
            <w:pPr>
              <w:spacing w:after="0" w:line="276" w:lineRule="auto"/>
              <w:ind w:left="432" w:hanging="432"/>
              <w:rPr>
                <w:rFonts w:cs="Arial"/>
                <w:szCs w:val="20"/>
              </w:rPr>
            </w:pPr>
          </w:p>
        </w:tc>
        <w:tc>
          <w:tcPr>
            <w:tcW w:w="280" w:type="dxa"/>
            <w:shd w:val="clear" w:color="auto" w:fill="auto"/>
          </w:tcPr>
          <w:p w:rsidR="00F67A73" w:rsidRDefault="00F67A73">
            <w:pPr>
              <w:spacing w:after="0" w:line="276" w:lineRule="auto"/>
              <w:ind w:left="432" w:hanging="432"/>
              <w:rPr>
                <w:rFonts w:cs="Arial"/>
                <w:szCs w:val="20"/>
              </w:rPr>
            </w:pPr>
          </w:p>
        </w:tc>
        <w:tc>
          <w:tcPr>
            <w:tcW w:w="1066" w:type="dxa"/>
            <w:shd w:val="clear" w:color="auto" w:fill="auto"/>
          </w:tcPr>
          <w:p w:rsidR="00F67A73" w:rsidRDefault="00DA5E4C">
            <w:pPr>
              <w:spacing w:after="0" w:line="276" w:lineRule="auto"/>
              <w:ind w:left="432" w:hanging="432"/>
              <w:jc w:val="right"/>
              <w:rPr>
                <w:rFonts w:cs="Arial"/>
                <w:szCs w:val="20"/>
              </w:rPr>
            </w:pPr>
            <w:r>
              <w:t>Courriel :</w:t>
            </w:r>
          </w:p>
        </w:tc>
        <w:tc>
          <w:tcPr>
            <w:tcW w:w="3825" w:type="dxa"/>
            <w:shd w:val="clear" w:color="auto" w:fill="DEEAF6"/>
          </w:tcPr>
          <w:p w:rsidR="00F67A73" w:rsidRDefault="00F67A73">
            <w:pPr>
              <w:spacing w:after="0" w:line="276" w:lineRule="auto"/>
              <w:ind w:left="432" w:hanging="432"/>
              <w:rPr>
                <w:rFonts w:cs="Arial"/>
                <w:szCs w:val="20"/>
              </w:rPr>
            </w:pPr>
          </w:p>
        </w:tc>
      </w:tr>
    </w:tbl>
    <w:p w:rsidR="00F67A73" w:rsidRDefault="00F67A73">
      <w:pPr>
        <w:spacing w:line="276" w:lineRule="auto"/>
        <w:rPr>
          <w:rFonts w:cs="Arial"/>
          <w:sz w:val="4"/>
          <w:szCs w:val="4"/>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1"/>
        <w:gridCol w:w="2474"/>
        <w:gridCol w:w="200"/>
        <w:gridCol w:w="84"/>
        <w:gridCol w:w="425"/>
        <w:gridCol w:w="838"/>
        <w:gridCol w:w="235"/>
        <w:gridCol w:w="3746"/>
      </w:tblGrid>
      <w:tr w:rsidR="00F67A73" w:rsidTr="00FE2DF2">
        <w:tc>
          <w:tcPr>
            <w:tcW w:w="3544" w:type="dxa"/>
            <w:gridSpan w:val="4"/>
            <w:shd w:val="clear" w:color="auto" w:fill="auto"/>
          </w:tcPr>
          <w:p w:rsidR="00F67A73" w:rsidRDefault="00DA5E4C">
            <w:pPr>
              <w:spacing w:after="0" w:line="276" w:lineRule="auto"/>
              <w:rPr>
                <w:rFonts w:cs="Arial"/>
                <w:szCs w:val="20"/>
              </w:rPr>
            </w:pPr>
            <w:r>
              <w:t>Lieu / date</w:t>
            </w:r>
          </w:p>
        </w:tc>
        <w:tc>
          <w:tcPr>
            <w:tcW w:w="284" w:type="dxa"/>
            <w:gridSpan w:val="2"/>
            <w:shd w:val="clear" w:color="auto" w:fill="auto"/>
          </w:tcPr>
          <w:p w:rsidR="00F67A73" w:rsidRDefault="00F67A73">
            <w:pPr>
              <w:spacing w:after="0" w:line="276" w:lineRule="auto"/>
              <w:ind w:left="432" w:hanging="432"/>
              <w:rPr>
                <w:rFonts w:cs="Arial"/>
                <w:szCs w:val="20"/>
              </w:rPr>
            </w:pPr>
          </w:p>
        </w:tc>
        <w:tc>
          <w:tcPr>
            <w:tcW w:w="425" w:type="dxa"/>
            <w:shd w:val="clear" w:color="auto" w:fill="auto"/>
          </w:tcPr>
          <w:p w:rsidR="00F67A73" w:rsidRDefault="00F67A73">
            <w:pPr>
              <w:spacing w:after="0" w:line="276" w:lineRule="auto"/>
              <w:ind w:left="432" w:hanging="432"/>
              <w:jc w:val="right"/>
              <w:rPr>
                <w:rFonts w:cs="Arial"/>
                <w:szCs w:val="20"/>
              </w:rPr>
            </w:pPr>
          </w:p>
        </w:tc>
        <w:tc>
          <w:tcPr>
            <w:tcW w:w="4819" w:type="dxa"/>
            <w:gridSpan w:val="3"/>
            <w:shd w:val="clear" w:color="auto" w:fill="auto"/>
          </w:tcPr>
          <w:p w:rsidR="00F67A73" w:rsidRDefault="00DA5E4C">
            <w:pPr>
              <w:spacing w:after="0" w:line="276" w:lineRule="auto"/>
              <w:rPr>
                <w:rFonts w:cs="Arial"/>
                <w:szCs w:val="20"/>
              </w:rPr>
            </w:pPr>
            <w:r>
              <w:t>Signature conseiller/ère d’État</w:t>
            </w:r>
          </w:p>
        </w:tc>
      </w:tr>
      <w:tr w:rsidR="00F67A73" w:rsidTr="00FE2DF2">
        <w:trPr>
          <w:trHeight w:val="567"/>
        </w:trPr>
        <w:tc>
          <w:tcPr>
            <w:tcW w:w="3544" w:type="dxa"/>
            <w:gridSpan w:val="4"/>
            <w:shd w:val="clear" w:color="auto" w:fill="DEEAF6"/>
          </w:tcPr>
          <w:p w:rsidR="00F67A73" w:rsidRDefault="00F67A73">
            <w:pPr>
              <w:spacing w:after="0" w:line="276" w:lineRule="auto"/>
              <w:ind w:left="432" w:hanging="432"/>
              <w:rPr>
                <w:rFonts w:cs="Arial"/>
                <w:szCs w:val="20"/>
              </w:rPr>
            </w:pPr>
          </w:p>
        </w:tc>
        <w:tc>
          <w:tcPr>
            <w:tcW w:w="284" w:type="dxa"/>
            <w:gridSpan w:val="2"/>
            <w:shd w:val="clear" w:color="auto" w:fill="auto"/>
          </w:tcPr>
          <w:p w:rsidR="00F67A73" w:rsidRDefault="00F67A73">
            <w:pPr>
              <w:spacing w:after="0" w:line="276" w:lineRule="auto"/>
              <w:ind w:left="432" w:hanging="432"/>
              <w:rPr>
                <w:rFonts w:cs="Arial"/>
                <w:szCs w:val="20"/>
              </w:rPr>
            </w:pPr>
          </w:p>
        </w:tc>
        <w:tc>
          <w:tcPr>
            <w:tcW w:w="425" w:type="dxa"/>
            <w:shd w:val="clear" w:color="auto" w:fill="auto"/>
          </w:tcPr>
          <w:p w:rsidR="00F67A73" w:rsidRDefault="00F67A73">
            <w:pPr>
              <w:spacing w:after="0" w:line="276" w:lineRule="auto"/>
              <w:ind w:left="432" w:hanging="432"/>
              <w:jc w:val="right"/>
              <w:rPr>
                <w:rFonts w:cs="Arial"/>
                <w:szCs w:val="20"/>
              </w:rPr>
            </w:pPr>
          </w:p>
        </w:tc>
        <w:tc>
          <w:tcPr>
            <w:tcW w:w="4819" w:type="dxa"/>
            <w:gridSpan w:val="3"/>
            <w:shd w:val="clear" w:color="auto" w:fill="DEEAF6"/>
          </w:tcPr>
          <w:p w:rsidR="00F67A73" w:rsidRDefault="00F67A73">
            <w:pPr>
              <w:spacing w:after="0" w:line="276" w:lineRule="auto"/>
              <w:ind w:left="432" w:hanging="432"/>
              <w:rPr>
                <w:rFonts w:cs="Arial"/>
                <w:szCs w:val="20"/>
              </w:rPr>
            </w:pPr>
          </w:p>
        </w:tc>
      </w:tr>
      <w:tr w:rsidR="00F67A73" w:rsidTr="00FE2DF2">
        <w:tc>
          <w:tcPr>
            <w:tcW w:w="9071" w:type="dxa"/>
            <w:gridSpan w:val="10"/>
          </w:tcPr>
          <w:p w:rsidR="00F67A73" w:rsidRDefault="00DA5E4C">
            <w:pPr>
              <w:spacing w:line="276" w:lineRule="auto"/>
              <w:ind w:left="431" w:hanging="431"/>
              <w:rPr>
                <w:rFonts w:cs="Arial"/>
              </w:rPr>
            </w:pPr>
            <w:bookmarkStart w:id="7" w:name="Beilagen"/>
            <w:r>
              <w:rPr>
                <w:b/>
              </w:rPr>
              <w:lastRenderedPageBreak/>
              <w:t xml:space="preserve">Annexes </w:t>
            </w:r>
          </w:p>
        </w:tc>
      </w:tr>
      <w:bookmarkStart w:id="8" w:name="AnhangKantonalesProgramm"/>
      <w:tr w:rsidR="00F67A73" w:rsidTr="00FE2DF2">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1185278341"/>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rsidR="00F67A73" w:rsidRDefault="00F67A73">
            <w:pPr>
              <w:spacing w:after="0" w:line="276" w:lineRule="auto"/>
              <w:ind w:left="432" w:hanging="432"/>
              <w:rPr>
                <w:rFonts w:cs="Arial"/>
                <w:szCs w:val="20"/>
              </w:rPr>
            </w:pPr>
          </w:p>
        </w:tc>
        <w:tc>
          <w:tcPr>
            <w:tcW w:w="8362" w:type="dxa"/>
            <w:gridSpan w:val="8"/>
            <w:shd w:val="clear" w:color="auto" w:fill="FFFFFF" w:themeFill="background1"/>
          </w:tcPr>
          <w:p w:rsidR="00F67A73" w:rsidRDefault="00DA5E4C">
            <w:pPr>
              <w:spacing w:after="0" w:line="276" w:lineRule="auto"/>
              <w:ind w:left="432" w:hanging="432"/>
              <w:rPr>
                <w:rFonts w:cs="Arial"/>
                <w:szCs w:val="20"/>
              </w:rPr>
            </w:pPr>
            <w:r>
              <w:t xml:space="preserve">Programme cantonal </w:t>
            </w:r>
            <w:r>
              <w:rPr>
                <w:b/>
                <w:noProof/>
                <w:lang w:val="de-CH" w:eastAsia="de-CH"/>
              </w:rPr>
              <w:drawing>
                <wp:inline distT="0" distB="0" distL="0" distR="0" wp14:anchorId="72E74044" wp14:editId="30760585">
                  <wp:extent cx="140970" cy="140970"/>
                  <wp:effectExtent l="0" t="0" r="0" b="0"/>
                  <wp:docPr id="238" name="Grafik 9">
                    <a:hlinkClick xmlns:a="http://schemas.openxmlformats.org/drawingml/2006/main" r:id="rId19" tgtFrame="_blank" tooltip="Veuillez joindre le programme cantonal actuel. Ce programme doit être conforme aux principes régissant les programmes cantonaux définis par le FPT, la CDS, Promotion Santé Suisse et l'OFSP et respecter le modèle de concept définit par ces derni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F67A73" w:rsidTr="00FE2DF2">
        <w:tc>
          <w:tcPr>
            <w:tcW w:w="426" w:type="dxa"/>
            <w:shd w:val="clear" w:color="auto" w:fill="FFFFFF" w:themeFill="background1"/>
          </w:tcPr>
          <w:p w:rsidR="00F67A73" w:rsidRDefault="00F67A73">
            <w:pPr>
              <w:spacing w:after="0" w:line="276" w:lineRule="auto"/>
              <w:ind w:left="432" w:hanging="432"/>
              <w:rPr>
                <w:rFonts w:cs="Arial"/>
                <w:sz w:val="4"/>
                <w:szCs w:val="4"/>
              </w:rPr>
            </w:pPr>
          </w:p>
        </w:tc>
        <w:tc>
          <w:tcPr>
            <w:tcW w:w="8645" w:type="dxa"/>
            <w:gridSpan w:val="9"/>
            <w:shd w:val="clear" w:color="auto" w:fill="FFFFFF" w:themeFill="background1"/>
          </w:tcPr>
          <w:p w:rsidR="00F67A73" w:rsidRDefault="00F67A73">
            <w:pPr>
              <w:spacing w:after="0" w:line="276" w:lineRule="auto"/>
              <w:ind w:left="432" w:hanging="432"/>
              <w:rPr>
                <w:rFonts w:cs="Arial"/>
                <w:sz w:val="4"/>
                <w:szCs w:val="4"/>
              </w:rPr>
            </w:pPr>
          </w:p>
        </w:tc>
      </w:tr>
      <w:tr w:rsidR="00F67A73" w:rsidTr="00FE2DF2">
        <w:tc>
          <w:tcPr>
            <w:tcW w:w="1070" w:type="dxa"/>
            <w:gridSpan w:val="3"/>
            <w:shd w:val="clear" w:color="auto" w:fill="auto"/>
          </w:tcPr>
          <w:p w:rsidR="00F67A73" w:rsidRDefault="00F67A73">
            <w:pPr>
              <w:spacing w:after="0" w:line="276" w:lineRule="auto"/>
              <w:ind w:left="432" w:hanging="432"/>
              <w:rPr>
                <w:rFonts w:cs="Arial"/>
                <w:sz w:val="4"/>
                <w:szCs w:val="4"/>
              </w:rPr>
            </w:pPr>
          </w:p>
        </w:tc>
        <w:tc>
          <w:tcPr>
            <w:tcW w:w="2674" w:type="dxa"/>
            <w:gridSpan w:val="2"/>
            <w:shd w:val="clear" w:color="auto" w:fill="auto"/>
          </w:tcPr>
          <w:p w:rsidR="00F67A73" w:rsidRDefault="00F67A73">
            <w:pPr>
              <w:spacing w:after="0" w:line="276" w:lineRule="auto"/>
              <w:ind w:left="432" w:hanging="432"/>
              <w:rPr>
                <w:rFonts w:cs="Arial"/>
                <w:sz w:val="4"/>
                <w:szCs w:val="4"/>
              </w:rPr>
            </w:pPr>
          </w:p>
        </w:tc>
        <w:tc>
          <w:tcPr>
            <w:tcW w:w="1347" w:type="dxa"/>
            <w:gridSpan w:val="3"/>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bookmarkStart w:id="9" w:name="AnhangOffenlegung"/>
      <w:tr w:rsidR="00F67A73" w:rsidTr="00FE2DF2">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129443992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rsidR="00F67A73" w:rsidRDefault="00F67A73">
            <w:pPr>
              <w:spacing w:after="0" w:line="276" w:lineRule="auto"/>
              <w:ind w:left="432" w:hanging="432"/>
              <w:rPr>
                <w:rFonts w:cs="Arial"/>
                <w:szCs w:val="20"/>
              </w:rPr>
            </w:pPr>
          </w:p>
        </w:tc>
        <w:tc>
          <w:tcPr>
            <w:tcW w:w="8362" w:type="dxa"/>
            <w:gridSpan w:val="8"/>
            <w:shd w:val="clear" w:color="auto" w:fill="FFFFFF" w:themeFill="background1"/>
          </w:tcPr>
          <w:p w:rsidR="00F67A73" w:rsidRDefault="00FB479A">
            <w:pPr>
              <w:spacing w:after="0" w:line="276" w:lineRule="auto"/>
              <w:ind w:left="432" w:hanging="432"/>
              <w:rPr>
                <w:rFonts w:cs="Arial"/>
                <w:szCs w:val="20"/>
              </w:rPr>
            </w:pPr>
            <w:r>
              <w:t>Formulaire de d</w:t>
            </w:r>
            <w:r w:rsidR="00DA5E4C">
              <w:t xml:space="preserve">éclaration des </w:t>
            </w:r>
            <w:r>
              <w:t>liens d'</w:t>
            </w:r>
            <w:r w:rsidR="00DA5E4C">
              <w:t xml:space="preserve">intérêts du service compétent </w:t>
            </w:r>
            <w:r w:rsidR="00DA5E4C">
              <w:rPr>
                <w:b/>
                <w:noProof/>
                <w:lang w:val="de-CH" w:eastAsia="de-CH"/>
              </w:rPr>
              <w:drawing>
                <wp:inline distT="0" distB="0" distL="0" distR="0" wp14:anchorId="14820910" wp14:editId="5D61F145">
                  <wp:extent cx="140970" cy="140970"/>
                  <wp:effectExtent l="0" t="0" r="0" b="0"/>
                  <wp:docPr id="240" name="Grafik 9">
                    <a:hlinkClick xmlns:a="http://schemas.openxmlformats.org/drawingml/2006/main" r:id="rId20" tgtFrame="_blank" tooltip="Veuillez joindre le formulaire de déclaration des liens intérêts (indépendance vis-à-vis de l’industrie du taba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F67A73" w:rsidTr="00FE2DF2">
        <w:tc>
          <w:tcPr>
            <w:tcW w:w="1070" w:type="dxa"/>
            <w:gridSpan w:val="3"/>
            <w:shd w:val="clear" w:color="auto" w:fill="auto"/>
          </w:tcPr>
          <w:p w:rsidR="00F67A73" w:rsidRDefault="00F67A73">
            <w:pPr>
              <w:spacing w:after="0" w:line="276" w:lineRule="auto"/>
              <w:ind w:left="432" w:hanging="432"/>
              <w:rPr>
                <w:rFonts w:cs="Arial"/>
                <w:sz w:val="4"/>
                <w:szCs w:val="4"/>
              </w:rPr>
            </w:pPr>
          </w:p>
        </w:tc>
        <w:tc>
          <w:tcPr>
            <w:tcW w:w="2674" w:type="dxa"/>
            <w:gridSpan w:val="2"/>
            <w:shd w:val="clear" w:color="auto" w:fill="auto"/>
          </w:tcPr>
          <w:p w:rsidR="00F67A73" w:rsidRDefault="00F67A73">
            <w:pPr>
              <w:spacing w:after="0" w:line="276" w:lineRule="auto"/>
              <w:ind w:left="432" w:hanging="432"/>
              <w:rPr>
                <w:rFonts w:cs="Arial"/>
                <w:sz w:val="4"/>
                <w:szCs w:val="4"/>
              </w:rPr>
            </w:pPr>
          </w:p>
        </w:tc>
        <w:tc>
          <w:tcPr>
            <w:tcW w:w="1347" w:type="dxa"/>
            <w:gridSpan w:val="3"/>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tr w:rsidR="00F67A73" w:rsidTr="00FE2DF2">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40329516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rsidR="00F67A73" w:rsidRDefault="00F67A73">
            <w:pPr>
              <w:spacing w:after="0" w:line="276" w:lineRule="auto"/>
              <w:ind w:left="432" w:hanging="432"/>
              <w:rPr>
                <w:rFonts w:cs="Arial"/>
                <w:szCs w:val="20"/>
              </w:rPr>
            </w:pPr>
          </w:p>
        </w:tc>
        <w:tc>
          <w:tcPr>
            <w:tcW w:w="8362" w:type="dxa"/>
            <w:gridSpan w:val="8"/>
            <w:shd w:val="clear" w:color="auto" w:fill="DEEAF6" w:themeFill="accent1" w:themeFillTint="33"/>
          </w:tcPr>
          <w:p w:rsidR="00F67A73" w:rsidRDefault="00F67A73">
            <w:pPr>
              <w:spacing w:after="0" w:line="276" w:lineRule="auto"/>
              <w:ind w:left="432" w:hanging="432"/>
              <w:rPr>
                <w:rFonts w:cs="Arial"/>
                <w:szCs w:val="20"/>
              </w:rPr>
            </w:pPr>
          </w:p>
        </w:tc>
      </w:tr>
      <w:tr w:rsidR="00F67A73" w:rsidTr="00FE2DF2">
        <w:tc>
          <w:tcPr>
            <w:tcW w:w="1070" w:type="dxa"/>
            <w:gridSpan w:val="3"/>
            <w:shd w:val="clear" w:color="auto" w:fill="auto"/>
          </w:tcPr>
          <w:p w:rsidR="00F67A73" w:rsidRDefault="00F67A73">
            <w:pPr>
              <w:spacing w:after="0" w:line="276" w:lineRule="auto"/>
              <w:ind w:left="432" w:hanging="432"/>
              <w:rPr>
                <w:rFonts w:cs="Arial"/>
                <w:sz w:val="4"/>
                <w:szCs w:val="4"/>
              </w:rPr>
            </w:pPr>
          </w:p>
        </w:tc>
        <w:tc>
          <w:tcPr>
            <w:tcW w:w="2674" w:type="dxa"/>
            <w:gridSpan w:val="2"/>
            <w:shd w:val="clear" w:color="auto" w:fill="auto"/>
          </w:tcPr>
          <w:p w:rsidR="00F67A73" w:rsidRDefault="00F67A73">
            <w:pPr>
              <w:spacing w:after="0" w:line="276" w:lineRule="auto"/>
              <w:ind w:left="432" w:hanging="432"/>
              <w:rPr>
                <w:rFonts w:cs="Arial"/>
                <w:sz w:val="4"/>
                <w:szCs w:val="4"/>
              </w:rPr>
            </w:pPr>
          </w:p>
        </w:tc>
        <w:tc>
          <w:tcPr>
            <w:tcW w:w="1347" w:type="dxa"/>
            <w:gridSpan w:val="3"/>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tr w:rsidR="00F67A73" w:rsidTr="00FE2DF2">
        <w:tc>
          <w:tcPr>
            <w:tcW w:w="1070" w:type="dxa"/>
            <w:gridSpan w:val="3"/>
            <w:shd w:val="clear" w:color="auto" w:fill="auto"/>
          </w:tcPr>
          <w:p w:rsidR="00F67A73" w:rsidRDefault="00F67A73">
            <w:pPr>
              <w:spacing w:after="0" w:line="276" w:lineRule="auto"/>
              <w:ind w:left="432" w:hanging="432"/>
              <w:rPr>
                <w:rFonts w:cs="Arial"/>
                <w:sz w:val="4"/>
                <w:szCs w:val="4"/>
              </w:rPr>
            </w:pPr>
          </w:p>
        </w:tc>
        <w:tc>
          <w:tcPr>
            <w:tcW w:w="2674" w:type="dxa"/>
            <w:gridSpan w:val="2"/>
            <w:shd w:val="clear" w:color="auto" w:fill="auto"/>
          </w:tcPr>
          <w:p w:rsidR="00F67A73" w:rsidRDefault="00F67A73">
            <w:pPr>
              <w:spacing w:after="0" w:line="276" w:lineRule="auto"/>
              <w:ind w:left="432" w:hanging="432"/>
              <w:rPr>
                <w:rFonts w:cs="Arial"/>
                <w:sz w:val="4"/>
                <w:szCs w:val="4"/>
              </w:rPr>
            </w:pPr>
          </w:p>
        </w:tc>
        <w:tc>
          <w:tcPr>
            <w:tcW w:w="1347" w:type="dxa"/>
            <w:gridSpan w:val="3"/>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tbl>
    <w:p w:rsidR="00F67A73" w:rsidRDefault="00F67A73">
      <w:pPr>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tc>
          <w:tcPr>
            <w:tcW w:w="9071" w:type="dxa"/>
            <w:gridSpan w:val="2"/>
          </w:tcPr>
          <w:p w:rsidR="00F67A73" w:rsidRDefault="00DA5E4C">
            <w:pPr>
              <w:spacing w:line="276" w:lineRule="auto"/>
              <w:ind w:left="431" w:hanging="431"/>
              <w:rPr>
                <w:rFonts w:cs="Arial"/>
              </w:rPr>
            </w:pPr>
            <w:r>
              <w:rPr>
                <w:b/>
              </w:rPr>
              <w:t>Déclaration</w:t>
            </w:r>
            <w:r w:rsidR="003F022F">
              <w:rPr>
                <w:b/>
              </w:rPr>
              <w:t>s</w:t>
            </w:r>
            <w:r>
              <w:rPr>
                <w:b/>
              </w:rPr>
              <w:t xml:space="preserve"> </w:t>
            </w:r>
          </w:p>
        </w:tc>
      </w:tr>
      <w:tr w:rsidR="00F67A73">
        <w:tc>
          <w:tcPr>
            <w:tcW w:w="9071" w:type="dxa"/>
            <w:gridSpan w:val="2"/>
          </w:tcPr>
          <w:p w:rsidR="00F67A73" w:rsidRDefault="00DA5E4C">
            <w:pPr>
              <w:spacing w:line="276" w:lineRule="auto"/>
              <w:ind w:left="431" w:hanging="431"/>
              <w:rPr>
                <w:rFonts w:cs="Arial"/>
              </w:rPr>
            </w:pPr>
            <w:r>
              <w:t>Nous attestons que...</w:t>
            </w:r>
          </w:p>
        </w:tc>
      </w:tr>
      <w:bookmarkStart w:id="10" w:name="SelbstdeklarationNurTabak"/>
      <w:tr w:rsidR="00F67A73">
        <w:trPr>
          <w:trHeight w:val="361"/>
        </w:trPr>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1192289010"/>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vMerge w:val="restart"/>
            <w:shd w:val="clear" w:color="auto" w:fill="FFFFFF" w:themeFill="background1"/>
          </w:tcPr>
          <w:p w:rsidR="00F67A73" w:rsidRDefault="00DA5E4C" w:rsidP="00C37C6D">
            <w:pPr>
              <w:spacing w:after="0" w:line="276" w:lineRule="auto"/>
              <w:ind w:left="432" w:hanging="432"/>
              <w:rPr>
                <w:rFonts w:cs="Arial"/>
                <w:szCs w:val="20"/>
              </w:rPr>
            </w:pPr>
            <w:r>
              <w:t>... les contributions forfaitaires sont exclusivement affectées aux mesures prises dans le cadre de la prévention du tabagisme et de la dépendance à la nicotine (voir art. 2, al. 2, de l’ordonnance sur l</w:t>
            </w:r>
            <w:r w:rsidR="006F7F1D">
              <w:t>e F</w:t>
            </w:r>
            <w:r>
              <w:t xml:space="preserve">onds de prévention du tabagisme, </w:t>
            </w:r>
            <w:proofErr w:type="spellStart"/>
            <w:r>
              <w:t>OFPT</w:t>
            </w:r>
            <w:proofErr w:type="spellEnd"/>
            <w:r>
              <w:t xml:space="preserve">). </w:t>
            </w:r>
            <w:r w:rsidR="006F7F1D">
              <w:t xml:space="preserve">Or, </w:t>
            </w:r>
            <w:r w:rsidR="00C37C6D">
              <w:t>20% maximum de cette contribution forfaitaire peuvent être utilisés pour</w:t>
            </w:r>
            <w:r>
              <w:t xml:space="preserve"> soutenir des mesures </w:t>
            </w:r>
            <w:r w:rsidR="00D4785E">
              <w:t xml:space="preserve">de prévention </w:t>
            </w:r>
            <w:r>
              <w:t xml:space="preserve">non </w:t>
            </w:r>
            <w:r w:rsidR="00D4785E">
              <w:t>ciblées</w:t>
            </w:r>
            <w:r>
              <w:t>, comme</w:t>
            </w:r>
            <w:r w:rsidR="00C37C6D">
              <w:t xml:space="preserve"> par exemple</w:t>
            </w:r>
            <w:r>
              <w:t xml:space="preserve"> la promotion de compétences de vie. </w:t>
            </w:r>
            <w:r>
              <w:rPr>
                <w:b/>
                <w:noProof/>
                <w:lang w:val="de-CH" w:eastAsia="de-CH"/>
              </w:rPr>
              <w:drawing>
                <wp:inline distT="0" distB="0" distL="0" distR="0" wp14:anchorId="7E97F398" wp14:editId="37909DC1">
                  <wp:extent cx="140970" cy="140970"/>
                  <wp:effectExtent l="0" t="0" r="0" b="0"/>
                  <wp:docPr id="235" name="Grafik 9">
                    <a:hlinkClick xmlns:a="http://schemas.openxmlformats.org/drawingml/2006/main" r:id="rId21" tgtFrame="_blank" tooltip="Par ce document, vous déclarez que les fonds reçus sont exclusivement affectés à la prévention du tabagis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67A73">
        <w:trPr>
          <w:trHeight w:val="710"/>
        </w:trPr>
        <w:tc>
          <w:tcPr>
            <w:tcW w:w="426" w:type="dxa"/>
            <w:shd w:val="clear" w:color="auto" w:fill="auto"/>
          </w:tcPr>
          <w:p w:rsidR="00F67A73" w:rsidRDefault="00F67A73">
            <w:pPr>
              <w:spacing w:after="0" w:line="276" w:lineRule="auto"/>
              <w:ind w:left="432" w:hanging="432"/>
              <w:rPr>
                <w:rFonts w:cs="Arial"/>
                <w:szCs w:val="20"/>
              </w:rPr>
            </w:pPr>
          </w:p>
        </w:tc>
        <w:tc>
          <w:tcPr>
            <w:tcW w:w="8645" w:type="dxa"/>
            <w:vMerge/>
            <w:shd w:val="clear" w:color="auto" w:fill="FFFFFF" w:themeFill="background1"/>
          </w:tcPr>
          <w:p w:rsidR="00F67A73" w:rsidRDefault="00F67A73">
            <w:pPr>
              <w:spacing w:after="0" w:line="276" w:lineRule="auto"/>
              <w:ind w:left="432" w:hanging="432"/>
              <w:rPr>
                <w:rFonts w:cs="Arial"/>
                <w:szCs w:val="20"/>
              </w:rPr>
            </w:pPr>
          </w:p>
        </w:tc>
      </w:tr>
      <w:bookmarkEnd w:id="10"/>
    </w:tbl>
    <w:p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F67A73">
        <w:trPr>
          <w:trHeight w:val="310"/>
        </w:trPr>
        <w:tc>
          <w:tcPr>
            <w:tcW w:w="426" w:type="dxa"/>
            <w:shd w:val="clear" w:color="auto" w:fill="DEEAF6" w:themeFill="accent1" w:themeFillTint="33"/>
          </w:tcPr>
          <w:bookmarkStart w:id="11" w:name="SelbstdeklerationAbhaengigkeit"/>
          <w:p w:rsidR="00F67A73" w:rsidRDefault="00707BF9">
            <w:pPr>
              <w:spacing w:after="0" w:line="276" w:lineRule="auto"/>
              <w:ind w:left="432" w:hanging="432"/>
              <w:rPr>
                <w:rFonts w:cs="Arial"/>
                <w:szCs w:val="20"/>
              </w:rPr>
            </w:pPr>
            <w:sdt>
              <w:sdtPr>
                <w:rPr>
                  <w:rFonts w:cs="Arial"/>
                  <w:szCs w:val="20"/>
                </w:rPr>
                <w:id w:val="-494566486"/>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F67A73" w:rsidRDefault="00DA5E4C" w:rsidP="00C37C6D">
            <w:pPr>
              <w:spacing w:after="0" w:line="276" w:lineRule="auto"/>
              <w:ind w:left="432" w:hanging="432"/>
              <w:rPr>
                <w:rFonts w:cs="Arial"/>
                <w:szCs w:val="20"/>
              </w:rPr>
            </w:pPr>
            <w:r w:rsidRPr="00C1185E">
              <w:t xml:space="preserve">... </w:t>
            </w:r>
            <w:r w:rsidR="00C37C6D" w:rsidRPr="00C1185E">
              <w:t>il sera vérifié</w:t>
            </w:r>
            <w:r w:rsidR="00C60A16" w:rsidRPr="00C1185E">
              <w:t xml:space="preserve"> que </w:t>
            </w:r>
            <w:r w:rsidRPr="00C1185E">
              <w:t>les</w:t>
            </w:r>
            <w:r>
              <w:t xml:space="preserve"> responsables de projet</w:t>
            </w:r>
            <w:r w:rsidR="00C37C6D">
              <w:t>s</w:t>
            </w:r>
            <w:r>
              <w:t xml:space="preserve"> locaux œuvrant dans le cadre du présent programme n’entretiennent aucun lien avec l’industrie du tabac et de la nicotine. </w:t>
            </w:r>
            <w:r>
              <w:rPr>
                <w:b/>
                <w:noProof/>
                <w:lang w:val="de-CH" w:eastAsia="de-CH"/>
              </w:rPr>
              <w:drawing>
                <wp:inline distT="0" distB="0" distL="0" distR="0" wp14:anchorId="2860AB4A" wp14:editId="677923E5">
                  <wp:extent cx="140970" cy="140970"/>
                  <wp:effectExtent l="0" t="0" r="0" b="0"/>
                  <wp:docPr id="236" name="Grafik 9">
                    <a:hlinkClick xmlns:a="http://schemas.openxmlformats.org/drawingml/2006/main" r:id="rId22" tgtFrame="_blank" tooltip="Dans ce document, vous déclarez que vous prenez les mesures nécessaires pour empêcher tout lien de dépendance et toute collaboration entre les acteurs et l’industrie du tabac et de la nicot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1"/>
      <w:tr w:rsidR="00F67A73">
        <w:trPr>
          <w:trHeight w:val="310"/>
        </w:trPr>
        <w:tc>
          <w:tcPr>
            <w:tcW w:w="426" w:type="dxa"/>
            <w:shd w:val="clear" w:color="auto" w:fill="auto"/>
          </w:tcPr>
          <w:p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rsidR="00F67A73" w:rsidRDefault="00F67A73">
            <w:pPr>
              <w:spacing w:after="0" w:line="276" w:lineRule="auto"/>
              <w:ind w:left="432" w:hanging="432"/>
              <w:rPr>
                <w:rFonts w:cs="Arial"/>
                <w:szCs w:val="20"/>
              </w:rPr>
            </w:pPr>
          </w:p>
        </w:tc>
      </w:tr>
      <w:tr w:rsidR="00F67A73">
        <w:tc>
          <w:tcPr>
            <w:tcW w:w="1070" w:type="dxa"/>
            <w:gridSpan w:val="2"/>
            <w:shd w:val="clear" w:color="auto" w:fill="auto"/>
          </w:tcPr>
          <w:p w:rsidR="00F67A73" w:rsidRDefault="00F67A73">
            <w:pPr>
              <w:spacing w:after="0" w:line="276" w:lineRule="auto"/>
              <w:ind w:left="432" w:hanging="432"/>
              <w:rPr>
                <w:rFonts w:cs="Arial"/>
                <w:sz w:val="4"/>
                <w:szCs w:val="4"/>
              </w:rPr>
            </w:pPr>
          </w:p>
        </w:tc>
        <w:tc>
          <w:tcPr>
            <w:tcW w:w="2674" w:type="dxa"/>
            <w:shd w:val="clear" w:color="auto" w:fill="auto"/>
          </w:tcPr>
          <w:p w:rsidR="00F67A73" w:rsidRDefault="00F67A73">
            <w:pPr>
              <w:spacing w:after="0" w:line="276" w:lineRule="auto"/>
              <w:ind w:left="432" w:hanging="432"/>
              <w:rPr>
                <w:rFonts w:cs="Arial"/>
                <w:sz w:val="4"/>
                <w:szCs w:val="4"/>
              </w:rPr>
            </w:pPr>
          </w:p>
        </w:tc>
        <w:tc>
          <w:tcPr>
            <w:tcW w:w="1347" w:type="dxa"/>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bookmarkStart w:id="12" w:name="SelbstdeklarationNationaleProjekte"/>
      <w:tr w:rsidR="00F67A73">
        <w:trPr>
          <w:trHeight w:val="310"/>
        </w:trPr>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189839913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F67A73" w:rsidRDefault="00DA5E4C" w:rsidP="00D974AB">
            <w:pPr>
              <w:spacing w:after="0" w:line="276" w:lineRule="auto"/>
              <w:ind w:left="432" w:hanging="432"/>
              <w:rPr>
                <w:rFonts w:cs="Arial"/>
                <w:szCs w:val="20"/>
              </w:rPr>
            </w:pPr>
            <w:r>
              <w:t xml:space="preserve">... </w:t>
            </w:r>
            <w:r w:rsidR="00F170DB">
              <w:t xml:space="preserve">dans la mesure du possible, </w:t>
            </w:r>
            <w:r>
              <w:t>les projets nationaux seront, intégrés dans le programm</w:t>
            </w:r>
            <w:r w:rsidR="00C1185E">
              <w:t>e</w:t>
            </w:r>
            <w:r>
              <w:t xml:space="preserve"> </w:t>
            </w:r>
            <w:r w:rsidR="00C37C6D">
              <w:t>et qu'une attention toute particulière sera accordée à éviter la création de doublons</w:t>
            </w:r>
            <w:r>
              <w:t xml:space="preserve">. </w:t>
            </w:r>
            <w:r>
              <w:rPr>
                <w:b/>
                <w:noProof/>
                <w:lang w:val="de-CH" w:eastAsia="de-CH"/>
              </w:rPr>
              <w:drawing>
                <wp:inline distT="0" distB="0" distL="0" distR="0" wp14:anchorId="253039F2" wp14:editId="18FADEAF">
                  <wp:extent cx="140970" cy="140970"/>
                  <wp:effectExtent l="0" t="0" r="0" b="0"/>
                  <wp:docPr id="237" name="Grafik 9">
                    <a:hlinkClick xmlns:a="http://schemas.openxmlformats.org/drawingml/2006/main" r:id="rId23" tgtFrame="_blank" tooltip="La concurrence avec d’autres offres (doublons) ou le manque de coordination avec de telles offres sont contraires au principe de l'efficacité et doivent donc être évité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r w:rsidR="00F67A73">
        <w:trPr>
          <w:trHeight w:val="310"/>
        </w:trPr>
        <w:tc>
          <w:tcPr>
            <w:tcW w:w="426" w:type="dxa"/>
            <w:shd w:val="clear" w:color="auto" w:fill="auto"/>
          </w:tcPr>
          <w:p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rsidR="00F67A73" w:rsidRDefault="00F67A73">
            <w:pPr>
              <w:spacing w:after="0" w:line="276" w:lineRule="auto"/>
              <w:ind w:left="432" w:hanging="432"/>
              <w:rPr>
                <w:rFonts w:cs="Arial"/>
                <w:szCs w:val="20"/>
              </w:rPr>
            </w:pPr>
          </w:p>
        </w:tc>
      </w:tr>
      <w:tr w:rsidR="00F67A73">
        <w:tc>
          <w:tcPr>
            <w:tcW w:w="1070" w:type="dxa"/>
            <w:gridSpan w:val="2"/>
            <w:shd w:val="clear" w:color="auto" w:fill="auto"/>
          </w:tcPr>
          <w:p w:rsidR="00F67A73" w:rsidRDefault="00F67A73">
            <w:pPr>
              <w:spacing w:after="0" w:line="276" w:lineRule="auto"/>
              <w:ind w:left="432" w:hanging="432"/>
              <w:rPr>
                <w:rFonts w:cs="Arial"/>
                <w:sz w:val="4"/>
                <w:szCs w:val="4"/>
              </w:rPr>
            </w:pPr>
          </w:p>
        </w:tc>
        <w:tc>
          <w:tcPr>
            <w:tcW w:w="2674" w:type="dxa"/>
            <w:shd w:val="clear" w:color="auto" w:fill="auto"/>
          </w:tcPr>
          <w:p w:rsidR="00F67A73" w:rsidRDefault="00F67A73">
            <w:pPr>
              <w:spacing w:after="0" w:line="276" w:lineRule="auto"/>
              <w:ind w:left="432" w:hanging="432"/>
              <w:rPr>
                <w:rFonts w:cs="Arial"/>
                <w:sz w:val="4"/>
                <w:szCs w:val="4"/>
              </w:rPr>
            </w:pPr>
          </w:p>
        </w:tc>
        <w:tc>
          <w:tcPr>
            <w:tcW w:w="1347" w:type="dxa"/>
            <w:shd w:val="clear" w:color="auto" w:fill="auto"/>
          </w:tcPr>
          <w:p w:rsidR="00F67A73" w:rsidRDefault="00F67A73">
            <w:pPr>
              <w:spacing w:after="0" w:line="276" w:lineRule="auto"/>
              <w:ind w:left="432" w:hanging="432"/>
              <w:rPr>
                <w:rFonts w:cs="Arial"/>
                <w:sz w:val="4"/>
                <w:szCs w:val="4"/>
              </w:rPr>
            </w:pPr>
          </w:p>
        </w:tc>
        <w:tc>
          <w:tcPr>
            <w:tcW w:w="235" w:type="dxa"/>
            <w:shd w:val="clear" w:color="auto" w:fill="auto"/>
          </w:tcPr>
          <w:p w:rsidR="00F67A73" w:rsidRDefault="00F67A73">
            <w:pPr>
              <w:spacing w:after="0" w:line="276" w:lineRule="auto"/>
              <w:ind w:left="432" w:hanging="432"/>
              <w:jc w:val="right"/>
              <w:rPr>
                <w:rFonts w:cs="Arial"/>
                <w:sz w:val="4"/>
                <w:szCs w:val="4"/>
              </w:rPr>
            </w:pPr>
          </w:p>
        </w:tc>
        <w:tc>
          <w:tcPr>
            <w:tcW w:w="3745" w:type="dxa"/>
            <w:shd w:val="clear" w:color="auto" w:fill="auto"/>
          </w:tcPr>
          <w:p w:rsidR="00F67A73" w:rsidRDefault="00F67A73">
            <w:pPr>
              <w:spacing w:after="0" w:line="276" w:lineRule="auto"/>
              <w:ind w:left="432" w:hanging="432"/>
              <w:rPr>
                <w:rFonts w:cs="Arial"/>
                <w:sz w:val="4"/>
                <w:szCs w:val="4"/>
              </w:rPr>
            </w:pPr>
          </w:p>
        </w:tc>
      </w:tr>
      <w:bookmarkStart w:id="13" w:name="SelbsdeklarationGrundsaetze"/>
      <w:tr w:rsidR="00F67A73">
        <w:trPr>
          <w:trHeight w:val="297"/>
        </w:trPr>
        <w:tc>
          <w:tcPr>
            <w:tcW w:w="426" w:type="dxa"/>
            <w:shd w:val="clear" w:color="auto" w:fill="DEEAF6" w:themeFill="accent1" w:themeFillTint="33"/>
          </w:tcPr>
          <w:p w:rsidR="00F67A73" w:rsidRDefault="00707BF9">
            <w:pPr>
              <w:spacing w:after="0" w:line="276" w:lineRule="auto"/>
              <w:ind w:left="432" w:hanging="432"/>
              <w:rPr>
                <w:rFonts w:cs="Arial"/>
                <w:szCs w:val="20"/>
              </w:rPr>
            </w:pPr>
            <w:sdt>
              <w:sdtPr>
                <w:rPr>
                  <w:rFonts w:cs="Arial"/>
                  <w:szCs w:val="20"/>
                </w:rPr>
                <w:id w:val="103462223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F67A73" w:rsidRDefault="00DA5E4C" w:rsidP="003657AB">
            <w:pPr>
              <w:spacing w:after="0" w:line="276" w:lineRule="auto"/>
              <w:ind w:left="432" w:hanging="432"/>
              <w:rPr>
                <w:rFonts w:cs="Arial"/>
                <w:szCs w:val="20"/>
              </w:rPr>
            </w:pPr>
            <w:r>
              <w:t>... le présent programme est conforme en tous points aux principes régissant les programmes cantonaux définis par le Fonds de prévention du tabagisme (FPT), la Conférence suisse des directrices et directeurs</w:t>
            </w:r>
            <w:r w:rsidR="003657AB">
              <w:t xml:space="preserve"> cantonaux de la santé (CDS), </w:t>
            </w:r>
            <w:r>
              <w:t xml:space="preserve">Promotion Santé Suisse </w:t>
            </w:r>
            <w:r w:rsidR="003657AB">
              <w:t>et l'office fédéral de la santé publique (OFSP): V</w:t>
            </w:r>
            <w:r>
              <w:t xml:space="preserve">oir </w:t>
            </w:r>
            <w:hyperlink r:id="rId24" w:history="1">
              <w:r w:rsidR="00BD1976">
                <w:rPr>
                  <w:rStyle w:val="Hyperlink"/>
                  <w:rFonts w:ascii="Arial" w:hAnsi="Arial"/>
                  <w:sz w:val="20"/>
                </w:rPr>
                <w:t>https://www.gdk-cds.ch/fileadmin/docs/public/gdk/themen/strategie_bundkantone/NCD/Grundsaetze_kantonale_Programme_20200626_f.pdf</w:t>
              </w:r>
            </w:hyperlink>
            <w:r>
              <w:t xml:space="preserve">. </w:t>
            </w:r>
            <w:r>
              <w:rPr>
                <w:b/>
                <w:noProof/>
                <w:lang w:val="de-CH" w:eastAsia="de-CH"/>
              </w:rPr>
              <w:drawing>
                <wp:inline distT="0" distB="0" distL="0" distR="0" wp14:anchorId="1894221B" wp14:editId="5D3D397A">
                  <wp:extent cx="140970" cy="140970"/>
                  <wp:effectExtent l="0" t="0" r="0" b="0"/>
                  <wp:docPr id="253" name="Grafik 9">
                    <a:hlinkClick xmlns:a="http://schemas.openxmlformats.org/drawingml/2006/main" r:id="rId25" tgtFrame="_blank" tooltip="Les programmes cantonaux doivent obligatoirement remplir les principes définis par le FPT, la CDS, l’OFSP et Promotion Santé Suis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67A73">
        <w:trPr>
          <w:trHeight w:val="575"/>
        </w:trPr>
        <w:tc>
          <w:tcPr>
            <w:tcW w:w="426" w:type="dxa"/>
            <w:shd w:val="clear" w:color="auto" w:fill="auto"/>
          </w:tcPr>
          <w:p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rsidR="00F67A73" w:rsidRDefault="00F67A73">
            <w:pPr>
              <w:spacing w:after="0" w:line="276" w:lineRule="auto"/>
              <w:ind w:left="432" w:hanging="432"/>
              <w:rPr>
                <w:rFonts w:cs="Arial"/>
                <w:szCs w:val="20"/>
              </w:rPr>
            </w:pPr>
          </w:p>
        </w:tc>
      </w:tr>
      <w:bookmarkEnd w:id="13"/>
    </w:tbl>
    <w:p w:rsidR="00F67A73" w:rsidRDefault="00F67A73">
      <w:pPr>
        <w:spacing w:after="0" w:line="276" w:lineRule="auto"/>
        <w:ind w:left="432" w:hanging="432"/>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trPr>
          <w:trHeight w:val="297"/>
        </w:trPr>
        <w:tc>
          <w:tcPr>
            <w:tcW w:w="426" w:type="dxa"/>
            <w:shd w:val="clear" w:color="auto" w:fill="DEEAF6" w:themeFill="accent1" w:themeFillTint="33"/>
          </w:tcPr>
          <w:bookmarkStart w:id="14" w:name="SelbstdeklarationEvaluation"/>
          <w:p w:rsidR="00F67A73" w:rsidRDefault="00707BF9">
            <w:pPr>
              <w:spacing w:after="0" w:line="276" w:lineRule="auto"/>
              <w:ind w:left="432" w:hanging="432"/>
              <w:rPr>
                <w:rFonts w:cs="Arial"/>
                <w:szCs w:val="20"/>
              </w:rPr>
            </w:pPr>
            <w:sdt>
              <w:sdtPr>
                <w:rPr>
                  <w:rFonts w:cs="Arial"/>
                  <w:szCs w:val="20"/>
                </w:rPr>
                <w:id w:val="203599865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vMerge w:val="restart"/>
            <w:shd w:val="clear" w:color="auto" w:fill="FFFFFF" w:themeFill="background1"/>
          </w:tcPr>
          <w:p w:rsidR="00F67A73" w:rsidRDefault="00DA5E4C" w:rsidP="00741E14">
            <w:pPr>
              <w:spacing w:after="0" w:line="276" w:lineRule="auto"/>
              <w:ind w:left="432" w:hanging="432"/>
              <w:rPr>
                <w:rFonts w:cs="Arial"/>
                <w:szCs w:val="20"/>
              </w:rPr>
            </w:pPr>
            <w:r>
              <w:t xml:space="preserve">... le présent programme tient compte des recommandations de l’évaluation </w:t>
            </w:r>
            <w:proofErr w:type="spellStart"/>
            <w:r>
              <w:t>supracantonale</w:t>
            </w:r>
            <w:proofErr w:type="spellEnd"/>
            <w:r>
              <w:t xml:space="preserve"> de l’ensemble des programmes (</w:t>
            </w:r>
            <w:hyperlink r:id="rId26" w:history="1">
              <w:r w:rsidR="0049211E" w:rsidRPr="006E319B">
                <w:rPr>
                  <w:rStyle w:val="Hyperlink"/>
                  <w:rFonts w:ascii="Arial" w:hAnsi="Arial" w:cs="Arial"/>
                  <w:sz w:val="20"/>
                  <w:szCs w:val="20"/>
                </w:rPr>
                <w:t>https://www.tpf.admin.ch/dam/tpf/de/dokumente/kantonsuebergreifenderevaluationsbericht.pdf.download.pdf/kantonsuebergreifender-evaluationsbericht-kantonaler-tabakpraeventionsprogramme-kpm.pdf</w:t>
              </w:r>
            </w:hyperlink>
            <w:r w:rsidR="00AD2E4D" w:rsidRPr="006E319B">
              <w:rPr>
                <w:rFonts w:cs="Arial"/>
                <w:szCs w:val="20"/>
              </w:rPr>
              <w:t xml:space="preserve">, </w:t>
            </w:r>
            <w:r w:rsidR="00B51E34" w:rsidRPr="006E319B">
              <w:rPr>
                <w:rFonts w:cs="Arial"/>
                <w:szCs w:val="20"/>
              </w:rPr>
              <w:t xml:space="preserve">le </w:t>
            </w:r>
            <w:r w:rsidR="00AD2E4D" w:rsidRPr="006E319B">
              <w:rPr>
                <w:rFonts w:cs="Arial"/>
                <w:szCs w:val="20"/>
              </w:rPr>
              <w:t xml:space="preserve">résumé </w:t>
            </w:r>
            <w:r w:rsidR="00B51E34" w:rsidRPr="006E319B">
              <w:rPr>
                <w:rFonts w:cs="Arial"/>
                <w:szCs w:val="20"/>
              </w:rPr>
              <w:t xml:space="preserve">est </w:t>
            </w:r>
            <w:r w:rsidR="00AD2E4D" w:rsidRPr="006E319B">
              <w:rPr>
                <w:rFonts w:cs="Arial"/>
                <w:szCs w:val="20"/>
              </w:rPr>
              <w:t>en français</w:t>
            </w:r>
            <w:r w:rsidR="00741E14" w:rsidRPr="006E319B">
              <w:rPr>
                <w:rFonts w:cs="Arial"/>
                <w:szCs w:val="20"/>
              </w:rPr>
              <w:t>, rapport</w:t>
            </w:r>
            <w:r w:rsidR="00B51E34" w:rsidRPr="006E319B">
              <w:rPr>
                <w:rFonts w:cs="Arial"/>
                <w:szCs w:val="20"/>
              </w:rPr>
              <w:t xml:space="preserve"> est </w:t>
            </w:r>
            <w:r w:rsidR="00741E14" w:rsidRPr="006E319B">
              <w:rPr>
                <w:rFonts w:cs="Arial"/>
                <w:szCs w:val="20"/>
              </w:rPr>
              <w:t>uniquement disponible en allemand</w:t>
            </w:r>
            <w:r w:rsidR="003657AB" w:rsidRPr="006E319B">
              <w:t>)</w:t>
            </w:r>
            <w:r w:rsidRPr="006E319B">
              <w:t xml:space="preserve">. </w:t>
            </w:r>
            <w:r w:rsidRPr="006E319B">
              <w:rPr>
                <w:b/>
                <w:noProof/>
                <w:lang w:val="de-CH" w:eastAsia="de-CH"/>
              </w:rPr>
              <w:drawing>
                <wp:inline distT="0" distB="0" distL="0" distR="0" wp14:anchorId="62FE9F50" wp14:editId="5DFA0FC2">
                  <wp:extent cx="140970" cy="140970"/>
                  <wp:effectExtent l="0" t="0" r="0" b="0"/>
                  <wp:docPr id="23" name="Grafik 9">
                    <a:hlinkClick xmlns:a="http://schemas.openxmlformats.org/drawingml/2006/main" r:id="rId27" tgtFrame="_blank" tooltip="Les responsables des programmes cantonaux doivent prendre connaissance des résultats de cette évaluation et les intégrer, si cela s’avère possible et judicieux, dans leur propre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4"/>
      <w:tr w:rsidR="00F67A73">
        <w:trPr>
          <w:trHeight w:val="254"/>
        </w:trPr>
        <w:tc>
          <w:tcPr>
            <w:tcW w:w="426" w:type="dxa"/>
            <w:shd w:val="clear" w:color="auto" w:fill="auto"/>
          </w:tcPr>
          <w:p w:rsidR="00F67A73" w:rsidRDefault="00F67A73">
            <w:pPr>
              <w:spacing w:after="0" w:line="276" w:lineRule="auto"/>
              <w:ind w:left="432" w:hanging="432"/>
              <w:rPr>
                <w:rFonts w:cs="Arial"/>
                <w:szCs w:val="20"/>
              </w:rPr>
            </w:pPr>
          </w:p>
        </w:tc>
        <w:tc>
          <w:tcPr>
            <w:tcW w:w="8645" w:type="dxa"/>
            <w:vMerge/>
            <w:shd w:val="clear" w:color="auto" w:fill="FFFFFF" w:themeFill="background1"/>
          </w:tcPr>
          <w:p w:rsidR="00F67A73" w:rsidRDefault="00F67A73">
            <w:pPr>
              <w:spacing w:after="0" w:line="276" w:lineRule="auto"/>
              <w:ind w:left="432" w:hanging="432"/>
              <w:rPr>
                <w:rFonts w:cs="Arial"/>
                <w:szCs w:val="20"/>
              </w:rPr>
            </w:pPr>
          </w:p>
        </w:tc>
      </w:tr>
    </w:tbl>
    <w:p w:rsidR="00F67A73" w:rsidRDefault="00DA5E4C">
      <w:pPr>
        <w:rPr>
          <w:rFonts w:cs="Arial"/>
        </w:rPr>
      </w:pPr>
      <w:r>
        <w:t xml:space="preserve">Veuillez </w:t>
      </w:r>
      <w:r w:rsidR="00D974AB">
        <w:t>développer</w:t>
      </w:r>
      <w:r>
        <w:t xml:space="preserve"> comment vous prenez en considération dans votre programme les recommandations de l’évaluation </w:t>
      </w:r>
      <w:proofErr w:type="spellStart"/>
      <w:r>
        <w:t>supracantonale</w:t>
      </w:r>
      <w:proofErr w:type="spellEnd"/>
      <w: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trPr>
          <w:trHeight w:val="4082"/>
        </w:trPr>
        <w:tc>
          <w:tcPr>
            <w:tcW w:w="9071" w:type="dxa"/>
            <w:shd w:val="clear" w:color="auto" w:fill="DEEAF6" w:themeFill="accent1" w:themeFillTint="33"/>
          </w:tcPr>
          <w:p w:rsidR="00F67A73" w:rsidRDefault="00F67A73">
            <w:pPr>
              <w:spacing w:after="0" w:line="276" w:lineRule="auto"/>
              <w:ind w:left="432" w:hanging="432"/>
              <w:rPr>
                <w:rFonts w:cs="Arial"/>
                <w:szCs w:val="20"/>
              </w:rPr>
            </w:pPr>
          </w:p>
        </w:tc>
      </w:tr>
    </w:tbl>
    <w:p w:rsidR="00F67A73" w:rsidRDefault="00DA5E4C">
      <w:pPr>
        <w:spacing w:before="0" w:after="0" w:line="276" w:lineRule="auto"/>
        <w:rPr>
          <w:rFonts w:cs="Arial"/>
        </w:rPr>
      </w:pPr>
      <w:bookmarkStart w:id="15" w:name="_Toc23377742"/>
      <w:bookmarkStart w:id="16" w:name="_Toc26603070"/>
      <w:bookmarkStart w:id="17" w:name="_Toc26604166"/>
      <w:bookmarkStart w:id="18" w:name="_Toc26605754"/>
      <w:bookmarkStart w:id="19" w:name="_Toc26605868"/>
      <w:bookmarkStart w:id="20" w:name="_Toc26605949"/>
      <w:bookmarkStart w:id="21" w:name="_Toc26605987"/>
      <w:bookmarkEnd w:id="7"/>
      <w:r>
        <w:br w:type="page"/>
      </w:r>
      <w:bookmarkStart w:id="22" w:name="_Toc458584092"/>
    </w:p>
    <w:p w:rsidR="00F67A73" w:rsidRDefault="00F67A73">
      <w:pPr>
        <w:rPr>
          <w:rFonts w:cs="Arial"/>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tc>
          <w:tcPr>
            <w:tcW w:w="9071" w:type="dxa"/>
          </w:tcPr>
          <w:p w:rsidR="00F67A73" w:rsidRDefault="00DA5E4C">
            <w:pPr>
              <w:spacing w:after="0" w:line="276" w:lineRule="auto"/>
              <w:ind w:left="431" w:hanging="431"/>
              <w:rPr>
                <w:rFonts w:cs="Arial"/>
                <w:b/>
                <w:sz w:val="22"/>
                <w:szCs w:val="22"/>
              </w:rPr>
            </w:pPr>
            <w:bookmarkStart w:id="23" w:name="Tabakpraeventionsmassnahmen"/>
            <w:r>
              <w:rPr>
                <w:b/>
                <w:sz w:val="22"/>
                <w:szCs w:val="22"/>
              </w:rPr>
              <w:t xml:space="preserve">Mesures de prévention du tabagisme et de la dépendance à la nicotine </w:t>
            </w:r>
            <w:r>
              <w:rPr>
                <w:noProof/>
                <w:lang w:val="de-CH" w:eastAsia="de-CH"/>
              </w:rPr>
              <w:drawing>
                <wp:inline distT="0" distB="0" distL="0" distR="0" wp14:anchorId="7E5D2A00" wp14:editId="3411AFC5">
                  <wp:extent cx="140970" cy="140970"/>
                  <wp:effectExtent l="0" t="0" r="0" b="0"/>
                  <wp:docPr id="27" name="Grafik 9">
                    <a:hlinkClick xmlns:a="http://schemas.openxmlformats.org/drawingml/2006/main" r:id="rId28" tgtFrame="_blank" tooltip="Veuillez donner un titre à chaque mesure et indiquer si la mesure se situe dans le domaine de l'intervention, policy, mise en réseau ou information au public. Décrivez brièvement ces activit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F67A73" w:rsidRDefault="00DA5E4C">
            <w:pPr>
              <w:spacing w:after="0" w:line="276" w:lineRule="auto"/>
              <w:rPr>
                <w:rFonts w:cs="Arial"/>
                <w:sz w:val="22"/>
                <w:szCs w:val="22"/>
              </w:rPr>
            </w:pPr>
            <w:r>
              <w:t xml:space="preserve">Veuillez décrire, dans le tableau ci-après, les mesures de prévention du tabagisme qui seront mises en œuvre dans le cadre du programme cantonal. </w:t>
            </w:r>
          </w:p>
        </w:tc>
      </w:tr>
      <w:bookmarkEnd w:id="23"/>
    </w:tbl>
    <w:p w:rsidR="00F67A73" w:rsidRDefault="00F67A73">
      <w:pPr>
        <w:spacing w:before="0" w:after="0" w:line="276" w:lineRule="auto"/>
        <w:rPr>
          <w:rFonts w:cs="Arial"/>
          <w:sz w:val="8"/>
          <w:szCs w:val="8"/>
        </w:rPr>
      </w:pP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F67A73" w:rsidTr="00FA54A1">
        <w:trPr>
          <w:trHeight w:val="280"/>
        </w:trPr>
        <w:tc>
          <w:tcPr>
            <w:tcW w:w="495" w:type="dxa"/>
            <w:tcBorders>
              <w:top w:val="nil"/>
              <w:left w:val="nil"/>
              <w:bottom w:val="nil"/>
              <w:right w:val="nil"/>
            </w:tcBorders>
            <w:shd w:val="clear" w:color="auto" w:fill="FFFFFF" w:themeFill="background1"/>
          </w:tcPr>
          <w:p w:rsidR="00F67A73" w:rsidRDefault="00DA5E4C">
            <w:pPr>
              <w:spacing w:after="0"/>
              <w:ind w:left="432" w:hanging="432"/>
              <w:rPr>
                <w:rFonts w:cs="Arial"/>
                <w:b/>
                <w:sz w:val="18"/>
                <w:szCs w:val="18"/>
              </w:rPr>
            </w:pPr>
            <w:r>
              <w:rPr>
                <w:b/>
                <w:sz w:val="18"/>
                <w:szCs w:val="18"/>
              </w:rPr>
              <w:t>N°</w:t>
            </w:r>
          </w:p>
        </w:tc>
        <w:tc>
          <w:tcPr>
            <w:tcW w:w="2629" w:type="dxa"/>
            <w:gridSpan w:val="2"/>
            <w:tcBorders>
              <w:top w:val="nil"/>
              <w:left w:val="nil"/>
              <w:bottom w:val="nil"/>
              <w:right w:val="nil"/>
            </w:tcBorders>
            <w:shd w:val="clear" w:color="auto" w:fill="FFFFFF" w:themeFill="background1"/>
          </w:tcPr>
          <w:p w:rsidR="00F67A73" w:rsidRDefault="00DA5E4C">
            <w:pPr>
              <w:spacing w:after="0"/>
              <w:ind w:left="432" w:hanging="432"/>
              <w:rPr>
                <w:rFonts w:cs="Arial"/>
                <w:b/>
                <w:sz w:val="18"/>
                <w:szCs w:val="18"/>
              </w:rPr>
            </w:pPr>
            <w:r>
              <w:rPr>
                <w:b/>
                <w:sz w:val="18"/>
                <w:szCs w:val="18"/>
              </w:rPr>
              <w:t>Mesure</w:t>
            </w:r>
          </w:p>
        </w:tc>
        <w:tc>
          <w:tcPr>
            <w:tcW w:w="269" w:type="dxa"/>
            <w:tcBorders>
              <w:top w:val="nil"/>
              <w:left w:val="nil"/>
              <w:bottom w:val="nil"/>
              <w:right w:val="nil"/>
            </w:tcBorders>
            <w:shd w:val="clear" w:color="auto" w:fill="FFFFFF" w:themeFill="background1"/>
          </w:tcPr>
          <w:p w:rsidR="00F67A73" w:rsidRDefault="00F67A73">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F67A73" w:rsidRDefault="00DA5E4C">
            <w:pPr>
              <w:spacing w:after="0"/>
              <w:ind w:left="432" w:hanging="432"/>
              <w:rPr>
                <w:rFonts w:cs="Arial"/>
                <w:b/>
                <w:sz w:val="18"/>
                <w:szCs w:val="18"/>
              </w:rPr>
            </w:pPr>
            <w:r>
              <w:rPr>
                <w:b/>
                <w:sz w:val="18"/>
                <w:szCs w:val="18"/>
              </w:rPr>
              <w:t>Description</w:t>
            </w:r>
          </w:p>
        </w:tc>
      </w:tr>
      <w:tr w:rsidR="00F67A73" w:rsidTr="00FA54A1">
        <w:trPr>
          <w:trHeight w:val="54"/>
        </w:trPr>
        <w:tc>
          <w:tcPr>
            <w:tcW w:w="495" w:type="dxa"/>
            <w:tcBorders>
              <w:top w:val="nil"/>
              <w:left w:val="nil"/>
              <w:bottom w:val="nil"/>
              <w:right w:val="nil"/>
            </w:tcBorders>
            <w:shd w:val="clear" w:color="auto" w:fill="FFFFFF" w:themeFill="background1"/>
          </w:tcPr>
          <w:p w:rsidR="00F67A73" w:rsidRDefault="00F67A73">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F67A73" w:rsidRDefault="00F67A73">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F67A73" w:rsidRDefault="00F67A73">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F67A73" w:rsidRDefault="00F67A73">
            <w:pPr>
              <w:spacing w:before="0" w:after="0"/>
              <w:ind w:left="431" w:hanging="431"/>
              <w:rPr>
                <w:rFonts w:cs="Arial"/>
                <w:b/>
                <w:sz w:val="8"/>
                <w:szCs w:val="8"/>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sidRPr="00AB03C5">
              <w:rPr>
                <w:rFonts w:cs="Arial"/>
                <w:szCs w:val="20"/>
              </w:rPr>
              <w:t>1</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14707133"/>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007018347"/>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92785214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14524074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67A73"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F67A73" w:rsidRDefault="00F67A73">
            <w:pPr>
              <w:spacing w:after="0"/>
              <w:ind w:left="432" w:hanging="432"/>
              <w:rPr>
                <w:rFonts w:cs="Arial"/>
                <w:sz w:val="2"/>
                <w:szCs w:val="2"/>
              </w:rPr>
            </w:pPr>
          </w:p>
        </w:tc>
        <w:tc>
          <w:tcPr>
            <w:tcW w:w="269" w:type="dxa"/>
            <w:shd w:val="clear" w:color="auto" w:fill="FFFFFF" w:themeFill="background1"/>
          </w:tcPr>
          <w:p w:rsidR="00F67A73" w:rsidRDefault="00F67A73">
            <w:pPr>
              <w:spacing w:after="0"/>
              <w:ind w:left="432" w:hanging="432"/>
              <w:rPr>
                <w:rFonts w:cs="Arial"/>
                <w:sz w:val="2"/>
                <w:szCs w:val="2"/>
              </w:rPr>
            </w:pPr>
          </w:p>
        </w:tc>
        <w:tc>
          <w:tcPr>
            <w:tcW w:w="5684" w:type="dxa"/>
            <w:shd w:val="clear" w:color="auto" w:fill="FFFFFF" w:themeFill="background1"/>
          </w:tcPr>
          <w:p w:rsidR="00F67A73" w:rsidRDefault="00F67A73">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2</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593158369"/>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58317301"/>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457562374"/>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938905168"/>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3</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83881092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72773247"/>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7785142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4138745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4</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55936771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520272452"/>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94798693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7573658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5</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060772794"/>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174230305"/>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99276154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556746640"/>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p w:rsidR="00FA54A1" w:rsidRDefault="00FA54A1">
      <w:pPr>
        <w:spacing w:before="0" w:after="0"/>
        <w:rPr>
          <w:sz w:val="2"/>
          <w:szCs w:val="2"/>
        </w:rPr>
      </w:pPr>
      <w:r>
        <w:rPr>
          <w:sz w:val="2"/>
          <w:szCs w:val="2"/>
        </w:rP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FA54A1" w:rsidTr="00FA54A1">
        <w:trPr>
          <w:trHeight w:val="280"/>
        </w:trPr>
        <w:tc>
          <w:tcPr>
            <w:tcW w:w="495"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lastRenderedPageBreak/>
              <w:t>N°</w:t>
            </w:r>
          </w:p>
        </w:tc>
        <w:tc>
          <w:tcPr>
            <w:tcW w:w="2629" w:type="dxa"/>
            <w:gridSpan w:val="2"/>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Mesure</w:t>
            </w:r>
          </w:p>
        </w:tc>
        <w:tc>
          <w:tcPr>
            <w:tcW w:w="269"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Description</w:t>
            </w:r>
          </w:p>
        </w:tc>
      </w:tr>
      <w:tr w:rsidR="00FA54A1" w:rsidTr="00FA54A1">
        <w:trPr>
          <w:trHeight w:val="54"/>
        </w:trPr>
        <w:tc>
          <w:tcPr>
            <w:tcW w:w="495"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6</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994533015"/>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590745920"/>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59603598"/>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355960262"/>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7</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503937752"/>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883979455"/>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207978279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212264318"/>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8</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34047690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060624405"/>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08244402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017925940"/>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9</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49391673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12828122"/>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676809125"/>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2520537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Pr>
                <w:rFonts w:cs="Arial"/>
                <w:szCs w:val="20"/>
              </w:rPr>
              <w:t>10</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05693584"/>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914273115"/>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592208794"/>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378386005"/>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bl>
    <w:p w:rsidR="00FA54A1" w:rsidRDefault="00FA54A1">
      <w: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FA54A1" w:rsidTr="00FA54A1">
        <w:trPr>
          <w:trHeight w:val="280"/>
        </w:trPr>
        <w:tc>
          <w:tcPr>
            <w:tcW w:w="495"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lastRenderedPageBreak/>
              <w:t>N°</w:t>
            </w:r>
          </w:p>
        </w:tc>
        <w:tc>
          <w:tcPr>
            <w:tcW w:w="2629" w:type="dxa"/>
            <w:gridSpan w:val="2"/>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Mesure</w:t>
            </w:r>
          </w:p>
        </w:tc>
        <w:tc>
          <w:tcPr>
            <w:tcW w:w="269"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Description</w:t>
            </w:r>
          </w:p>
        </w:tc>
      </w:tr>
      <w:tr w:rsidR="00FA54A1" w:rsidTr="00FA54A1">
        <w:trPr>
          <w:trHeight w:val="54"/>
        </w:trPr>
        <w:tc>
          <w:tcPr>
            <w:tcW w:w="495"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sidRPr="00AB03C5">
              <w:rPr>
                <w:rFonts w:cs="Arial"/>
                <w:szCs w:val="20"/>
              </w:rPr>
              <w:t>1</w:t>
            </w:r>
            <w:r w:rsidR="0079044C">
              <w:rPr>
                <w:rFonts w:cs="Arial"/>
                <w:szCs w:val="20"/>
              </w:rPr>
              <w:t>1</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162508045"/>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009796920"/>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89557968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498916560"/>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w:t>
            </w:r>
            <w:r w:rsidR="00FA54A1">
              <w:rPr>
                <w:rFonts w:cs="Arial"/>
                <w:szCs w:val="20"/>
              </w:rPr>
              <w:t>2</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6852126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141559458"/>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807441976"/>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19581325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w:t>
            </w:r>
            <w:r w:rsidR="00FA54A1">
              <w:rPr>
                <w:rFonts w:cs="Arial"/>
                <w:szCs w:val="20"/>
              </w:rPr>
              <w:t>3</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022202339"/>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689101790"/>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710257032"/>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80273330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w:t>
            </w:r>
            <w:r w:rsidR="00FA54A1">
              <w:rPr>
                <w:rFonts w:cs="Arial"/>
                <w:szCs w:val="20"/>
              </w:rPr>
              <w:t>4</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673922631"/>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007741354"/>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53215047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464275026"/>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w:t>
            </w:r>
            <w:r w:rsidR="00FA54A1">
              <w:rPr>
                <w:rFonts w:cs="Arial"/>
                <w:szCs w:val="20"/>
              </w:rPr>
              <w:t>5</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654633576"/>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473718616"/>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789619446"/>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633521029"/>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p w:rsidR="00FA54A1" w:rsidRDefault="00FA54A1">
      <w:pPr>
        <w:spacing w:before="0" w:after="0"/>
      </w:pPr>
      <w: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FA54A1" w:rsidTr="00FA54A1">
        <w:trPr>
          <w:trHeight w:val="280"/>
        </w:trPr>
        <w:tc>
          <w:tcPr>
            <w:tcW w:w="495"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lastRenderedPageBreak/>
              <w:t>N°</w:t>
            </w:r>
          </w:p>
        </w:tc>
        <w:tc>
          <w:tcPr>
            <w:tcW w:w="2629" w:type="dxa"/>
            <w:gridSpan w:val="2"/>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Mesure</w:t>
            </w:r>
          </w:p>
        </w:tc>
        <w:tc>
          <w:tcPr>
            <w:tcW w:w="269"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FA54A1" w:rsidRDefault="00FA54A1" w:rsidP="00FA54A1">
            <w:pPr>
              <w:spacing w:after="0"/>
              <w:ind w:left="432" w:hanging="432"/>
              <w:rPr>
                <w:rFonts w:cs="Arial"/>
                <w:b/>
                <w:sz w:val="18"/>
                <w:szCs w:val="18"/>
              </w:rPr>
            </w:pPr>
            <w:r>
              <w:rPr>
                <w:b/>
                <w:sz w:val="18"/>
                <w:szCs w:val="18"/>
              </w:rPr>
              <w:t>Description</w:t>
            </w:r>
          </w:p>
        </w:tc>
      </w:tr>
      <w:tr w:rsidR="00FA54A1" w:rsidTr="00FA54A1">
        <w:trPr>
          <w:trHeight w:val="54"/>
        </w:trPr>
        <w:tc>
          <w:tcPr>
            <w:tcW w:w="495"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FA54A1" w:rsidRDefault="00FA54A1" w:rsidP="00FA54A1">
            <w:pPr>
              <w:spacing w:before="0" w:after="0"/>
              <w:ind w:left="431" w:hanging="431"/>
              <w:rPr>
                <w:rFonts w:cs="Arial"/>
                <w:b/>
                <w:sz w:val="8"/>
                <w:szCs w:val="8"/>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FA54A1" w:rsidRPr="00AB03C5" w:rsidRDefault="00FA54A1" w:rsidP="00FA54A1">
            <w:pPr>
              <w:spacing w:after="0"/>
              <w:ind w:left="432" w:hanging="432"/>
              <w:rPr>
                <w:rFonts w:cs="Arial"/>
                <w:szCs w:val="20"/>
              </w:rPr>
            </w:pPr>
            <w:r w:rsidRPr="00AB03C5">
              <w:rPr>
                <w:rFonts w:cs="Arial"/>
                <w:szCs w:val="20"/>
              </w:rPr>
              <w:t>1</w:t>
            </w:r>
            <w:r w:rsidR="0079044C">
              <w:rPr>
                <w:rFonts w:cs="Arial"/>
                <w:szCs w:val="20"/>
              </w:rPr>
              <w:t>6</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2064824664"/>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773718965"/>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973876688"/>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967902592"/>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17</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750849134"/>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400206673"/>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395647600"/>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59153305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18</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384697653"/>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53679792"/>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1202862013"/>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694892197"/>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19</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474591439"/>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93330127"/>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277017085"/>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45040104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tbl>
    <w:p w:rsidR="00FA54A1" w:rsidRDefault="00FA54A1" w:rsidP="00FA54A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A54A1" w:rsidRPr="00AB03C5" w:rsidTr="00FA54A1">
        <w:trPr>
          <w:trHeight w:val="454"/>
        </w:trPr>
        <w:tc>
          <w:tcPr>
            <w:tcW w:w="495" w:type="dxa"/>
            <w:vMerge w:val="restart"/>
            <w:shd w:val="clear" w:color="auto" w:fill="FFFFFF" w:themeFill="background1"/>
          </w:tcPr>
          <w:p w:rsidR="00FA54A1" w:rsidRPr="00AB03C5" w:rsidRDefault="0079044C" w:rsidP="00FA54A1">
            <w:pPr>
              <w:spacing w:after="0"/>
              <w:ind w:left="432" w:hanging="432"/>
              <w:rPr>
                <w:rFonts w:cs="Arial"/>
                <w:szCs w:val="20"/>
              </w:rPr>
            </w:pPr>
            <w:r>
              <w:rPr>
                <w:rFonts w:cs="Arial"/>
                <w:szCs w:val="20"/>
              </w:rPr>
              <w:t>20</w:t>
            </w:r>
          </w:p>
        </w:tc>
        <w:tc>
          <w:tcPr>
            <w:tcW w:w="2629" w:type="dxa"/>
            <w:gridSpan w:val="2"/>
            <w:shd w:val="clear" w:color="auto" w:fill="DEEAF6" w:themeFill="accent1" w:themeFillTint="33"/>
            <w:tcMar>
              <w:top w:w="57" w:type="dxa"/>
              <w:bottom w:w="57" w:type="dxa"/>
            </w:tcMar>
          </w:tcPr>
          <w:p w:rsidR="00FA54A1" w:rsidRPr="003200DC" w:rsidRDefault="00FA54A1" w:rsidP="00FA54A1">
            <w:pPr>
              <w:spacing w:before="0" w:after="0"/>
              <w:rPr>
                <w:rFonts w:cs="Arial"/>
                <w:szCs w:val="20"/>
              </w:rPr>
            </w:pPr>
          </w:p>
        </w:tc>
        <w:tc>
          <w:tcPr>
            <w:tcW w:w="269" w:type="dxa"/>
            <w:vMerge w:val="restart"/>
            <w:shd w:val="clear" w:color="auto" w:fill="FFFFFF" w:themeFill="background1"/>
          </w:tcPr>
          <w:p w:rsidR="00FA54A1" w:rsidRPr="00AB03C5" w:rsidRDefault="00FA54A1" w:rsidP="00FA54A1">
            <w:pPr>
              <w:spacing w:after="0"/>
              <w:ind w:left="432" w:hanging="432"/>
              <w:rPr>
                <w:rFonts w:cs="Arial"/>
                <w:szCs w:val="20"/>
              </w:rPr>
            </w:pPr>
          </w:p>
        </w:tc>
        <w:tc>
          <w:tcPr>
            <w:tcW w:w="5684" w:type="dxa"/>
            <w:vMerge w:val="restart"/>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70"/>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auto"/>
          </w:tcPr>
          <w:p w:rsidR="00FA54A1" w:rsidRPr="003200DC" w:rsidRDefault="00FA54A1" w:rsidP="00FA54A1">
            <w:pPr>
              <w:spacing w:before="0" w:after="0"/>
              <w:rPr>
                <w:rFonts w:cs="Arial"/>
                <w:sz w:val="14"/>
                <w:szCs w:val="14"/>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113"/>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1733421346"/>
                <w14:checkbox>
                  <w14:checked w14:val="0"/>
                  <w14:checkedState w14:val="2612" w14:font="MS Gothic"/>
                  <w14:uncheckedState w14:val="2610" w14:font="MS Gothic"/>
                </w14:checkbox>
              </w:sdtPr>
              <w:sdtEndPr/>
              <w:sdtContent>
                <w:r w:rsidR="00FA54A1" w:rsidRPr="00FB7AD0">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565853324"/>
                <w14:checkbox>
                  <w14:checked w14:val="0"/>
                  <w14:checkedState w14:val="2612" w14:font="MS Gothic"/>
                  <w14:uncheckedState w14:val="2610" w14:font="MS Gothic"/>
                </w14:checkbox>
              </w:sdtPr>
              <w:sdtEndPr/>
              <w:sdtContent>
                <w:r w:rsidR="00FA54A1">
                  <w:rPr>
                    <w:rFonts w:ascii="MS Gothic" w:eastAsia="MS Gothic" w:hAnsi="MS Gothic" w:cs="Arial" w:hint="eastAsia"/>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sidRPr="003200DC">
              <w:rPr>
                <w:rFonts w:cs="Arial"/>
                <w:sz w:val="18"/>
                <w:szCs w:val="18"/>
              </w:rPr>
              <w:t>Policy</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FB7AD0" w:rsidRDefault="00707BF9" w:rsidP="00FA54A1">
            <w:pPr>
              <w:spacing w:after="0" w:line="276" w:lineRule="auto"/>
              <w:ind w:left="432" w:hanging="432"/>
              <w:rPr>
                <w:rFonts w:cs="Arial"/>
                <w:sz w:val="16"/>
                <w:szCs w:val="16"/>
              </w:rPr>
            </w:pPr>
            <w:sdt>
              <w:sdtPr>
                <w:rPr>
                  <w:rFonts w:cs="Arial"/>
                  <w:sz w:val="16"/>
                  <w:szCs w:val="16"/>
                </w:rPr>
                <w:id w:val="40064851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Mise en réseau</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FB7AD0" w:rsidRDefault="00FA54A1" w:rsidP="00FA54A1">
            <w:pPr>
              <w:spacing w:before="0" w:after="0" w:line="276" w:lineRule="auto"/>
              <w:ind w:left="431" w:hanging="431"/>
              <w:rPr>
                <w:rFonts w:cs="Arial"/>
                <w:sz w:val="2"/>
                <w:szCs w:val="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314"/>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396" w:type="dxa"/>
            <w:shd w:val="clear" w:color="auto" w:fill="DEEAF6" w:themeFill="accent1" w:themeFillTint="33"/>
          </w:tcPr>
          <w:p w:rsidR="00FA54A1" w:rsidRPr="003200DC" w:rsidRDefault="00707BF9" w:rsidP="00FA54A1">
            <w:pPr>
              <w:spacing w:after="0" w:line="276" w:lineRule="auto"/>
              <w:ind w:left="432" w:hanging="432"/>
              <w:rPr>
                <w:rFonts w:cs="Arial"/>
                <w:sz w:val="18"/>
                <w:szCs w:val="18"/>
              </w:rPr>
            </w:pPr>
            <w:sdt>
              <w:sdtPr>
                <w:rPr>
                  <w:rFonts w:cs="Arial"/>
                  <w:sz w:val="16"/>
                  <w:szCs w:val="16"/>
                </w:rPr>
                <w:id w:val="-432440221"/>
                <w14:checkbox>
                  <w14:checked w14:val="0"/>
                  <w14:checkedState w14:val="2612" w14:font="MS Gothic"/>
                  <w14:uncheckedState w14:val="2610" w14:font="MS Gothic"/>
                </w14:checkbox>
              </w:sdtPr>
              <w:sdtEndPr/>
              <w:sdtContent>
                <w:r w:rsidR="00FA54A1" w:rsidRPr="00FB7AD0">
                  <w:rPr>
                    <w:rFonts w:ascii="Segoe UI Symbol" w:hAnsi="Segoe UI Symbol" w:cs="Segoe UI Symbol"/>
                    <w:sz w:val="16"/>
                    <w:szCs w:val="16"/>
                  </w:rPr>
                  <w:t>☐</w:t>
                </w:r>
              </w:sdtContent>
            </w:sdt>
          </w:p>
        </w:tc>
        <w:tc>
          <w:tcPr>
            <w:tcW w:w="2233" w:type="dxa"/>
            <w:shd w:val="clear" w:color="auto" w:fill="FFFFFF" w:themeFill="background1"/>
          </w:tcPr>
          <w:p w:rsidR="00FA54A1" w:rsidRPr="003200DC" w:rsidRDefault="00FA54A1" w:rsidP="00FA54A1">
            <w:pPr>
              <w:spacing w:after="0" w:line="276" w:lineRule="auto"/>
              <w:ind w:left="432" w:hanging="432"/>
              <w:rPr>
                <w:rFonts w:cs="Arial"/>
                <w:sz w:val="18"/>
                <w:szCs w:val="18"/>
              </w:rPr>
            </w:pPr>
            <w:r>
              <w:rPr>
                <w:rFonts w:cs="Arial"/>
                <w:sz w:val="18"/>
                <w:szCs w:val="18"/>
              </w:rPr>
              <w:t>Information au public</w:t>
            </w: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RPr="00AB03C5" w:rsidTr="00FA54A1">
        <w:trPr>
          <w:trHeight w:val="57"/>
        </w:trPr>
        <w:tc>
          <w:tcPr>
            <w:tcW w:w="495" w:type="dxa"/>
            <w:vMerge/>
            <w:shd w:val="clear" w:color="auto" w:fill="FFFFFF" w:themeFill="background1"/>
          </w:tcPr>
          <w:p w:rsidR="00FA54A1" w:rsidRPr="00AB03C5" w:rsidRDefault="00FA54A1" w:rsidP="00FA54A1">
            <w:pPr>
              <w:spacing w:after="0"/>
              <w:ind w:left="432" w:hanging="432"/>
              <w:rPr>
                <w:rFonts w:cs="Arial"/>
                <w:szCs w:val="20"/>
              </w:rPr>
            </w:pPr>
          </w:p>
        </w:tc>
        <w:tc>
          <w:tcPr>
            <w:tcW w:w="2629" w:type="dxa"/>
            <w:gridSpan w:val="2"/>
            <w:shd w:val="clear" w:color="auto" w:fill="FFFFFF" w:themeFill="background1"/>
          </w:tcPr>
          <w:p w:rsidR="00FA54A1" w:rsidRPr="00EF5DD1" w:rsidRDefault="00FA54A1" w:rsidP="00FA54A1">
            <w:pPr>
              <w:spacing w:before="0" w:after="0" w:line="276" w:lineRule="auto"/>
              <w:ind w:left="431" w:hanging="431"/>
              <w:rPr>
                <w:rFonts w:cs="Arial"/>
                <w:sz w:val="22"/>
                <w:szCs w:val="22"/>
              </w:rPr>
            </w:pPr>
          </w:p>
        </w:tc>
        <w:tc>
          <w:tcPr>
            <w:tcW w:w="269" w:type="dxa"/>
            <w:vMerge/>
            <w:shd w:val="clear" w:color="auto" w:fill="FFFFFF" w:themeFill="background1"/>
          </w:tcPr>
          <w:p w:rsidR="00FA54A1" w:rsidRPr="00AB03C5" w:rsidRDefault="00FA54A1" w:rsidP="00FA54A1">
            <w:pPr>
              <w:spacing w:after="0"/>
              <w:ind w:left="432" w:hanging="432"/>
              <w:rPr>
                <w:rFonts w:cs="Arial"/>
                <w:szCs w:val="20"/>
              </w:rPr>
            </w:pPr>
          </w:p>
        </w:tc>
        <w:tc>
          <w:tcPr>
            <w:tcW w:w="5684" w:type="dxa"/>
            <w:vMerge/>
            <w:shd w:val="clear" w:color="auto" w:fill="DEEAF6" w:themeFill="accent1" w:themeFillTint="33"/>
          </w:tcPr>
          <w:p w:rsidR="00FA54A1" w:rsidRPr="00AB03C5" w:rsidRDefault="00FA54A1" w:rsidP="00FA54A1">
            <w:pPr>
              <w:spacing w:after="0"/>
              <w:ind w:left="33"/>
              <w:rPr>
                <w:rFonts w:cs="Arial"/>
                <w:szCs w:val="20"/>
              </w:rPr>
            </w:pPr>
          </w:p>
        </w:tc>
      </w:tr>
      <w:tr w:rsidR="00FA54A1" w:rsidTr="00FA54A1">
        <w:trPr>
          <w:trHeight w:val="71"/>
        </w:trPr>
        <w:tc>
          <w:tcPr>
            <w:tcW w:w="3124" w:type="dxa"/>
            <w:gridSpan w:val="3"/>
            <w:shd w:val="clear" w:color="auto" w:fill="FFFFFF" w:themeFill="background1"/>
          </w:tcPr>
          <w:p w:rsidR="00FA54A1" w:rsidRDefault="00FA54A1" w:rsidP="00FA54A1">
            <w:pPr>
              <w:spacing w:after="0"/>
              <w:ind w:left="432" w:hanging="432"/>
              <w:rPr>
                <w:rFonts w:cs="Arial"/>
                <w:sz w:val="2"/>
                <w:szCs w:val="2"/>
              </w:rPr>
            </w:pPr>
          </w:p>
        </w:tc>
        <w:tc>
          <w:tcPr>
            <w:tcW w:w="269" w:type="dxa"/>
            <w:shd w:val="clear" w:color="auto" w:fill="FFFFFF" w:themeFill="background1"/>
          </w:tcPr>
          <w:p w:rsidR="00FA54A1" w:rsidRDefault="00FA54A1" w:rsidP="00FA54A1">
            <w:pPr>
              <w:spacing w:after="0"/>
              <w:ind w:left="432" w:hanging="432"/>
              <w:rPr>
                <w:rFonts w:cs="Arial"/>
                <w:sz w:val="2"/>
                <w:szCs w:val="2"/>
              </w:rPr>
            </w:pPr>
          </w:p>
        </w:tc>
        <w:tc>
          <w:tcPr>
            <w:tcW w:w="5684" w:type="dxa"/>
            <w:shd w:val="clear" w:color="auto" w:fill="FFFFFF" w:themeFill="background1"/>
          </w:tcPr>
          <w:p w:rsidR="00FA54A1" w:rsidRDefault="00FA54A1" w:rsidP="00FA54A1">
            <w:pPr>
              <w:spacing w:after="0"/>
              <w:ind w:left="432" w:hanging="432"/>
              <w:rPr>
                <w:rFonts w:cs="Arial"/>
                <w:sz w:val="2"/>
                <w:szCs w:val="2"/>
              </w:rPr>
            </w:pPr>
          </w:p>
        </w:tc>
      </w:tr>
      <w:bookmarkEnd w:id="15"/>
      <w:bookmarkEnd w:id="16"/>
      <w:bookmarkEnd w:id="17"/>
      <w:bookmarkEnd w:id="18"/>
      <w:bookmarkEnd w:id="19"/>
      <w:bookmarkEnd w:id="20"/>
      <w:bookmarkEnd w:id="21"/>
      <w:bookmarkEnd w:id="22"/>
    </w:tbl>
    <w:p w:rsidR="0079044C" w:rsidRDefault="0079044C">
      <w:pPr>
        <w:spacing w:before="0" w:after="0" w:line="276" w:lineRule="auto"/>
      </w:pPr>
    </w:p>
    <w:p w:rsidR="00F67A73" w:rsidRPr="00707BF9" w:rsidRDefault="00707BF9">
      <w:pPr>
        <w:spacing w:before="0" w:after="0" w:line="276" w:lineRule="auto"/>
        <w:rPr>
          <w:rFonts w:cs="Arial"/>
          <w:sz w:val="19"/>
          <w:szCs w:val="19"/>
        </w:rPr>
      </w:pPr>
      <w:r w:rsidRPr="00707BF9">
        <w:rPr>
          <w:sz w:val="19"/>
          <w:szCs w:val="19"/>
        </w:rPr>
        <w:t xml:space="preserve">Veuillez envoyer tous les documents par courrier électronique à </w:t>
      </w:r>
      <w:hyperlink r:id="rId29" w:history="1">
        <w:r>
          <w:rPr>
            <w:rStyle w:val="Hyperlink"/>
            <w:rFonts w:ascii="Arial" w:hAnsi="Arial"/>
            <w:sz w:val="19"/>
            <w:szCs w:val="19"/>
          </w:rPr>
          <w:t>info@tpf.admin.ch</w:t>
        </w:r>
      </w:hyperlink>
      <w:r>
        <w:rPr>
          <w:sz w:val="19"/>
          <w:szCs w:val="19"/>
        </w:rPr>
        <w:t xml:space="preserve"> </w:t>
      </w:r>
      <w:r w:rsidRPr="00707BF9">
        <w:rPr>
          <w:sz w:val="19"/>
          <w:szCs w:val="19"/>
        </w:rPr>
        <w:t xml:space="preserve">(veuillez envoyer le formulaire en format PDF et Word). Si vous n'utilisez pas de signature électronique, veuillez également envoyer la première page signée du formulaire de demande par courrier à l'adresse suivante : Fonds de prévention du tabagisme, c/o Office fédéral de la santé publique, </w:t>
      </w:r>
      <w:proofErr w:type="spellStart"/>
      <w:r w:rsidRPr="00707BF9">
        <w:rPr>
          <w:sz w:val="19"/>
          <w:szCs w:val="19"/>
        </w:rPr>
        <w:t>Schwarzenburgstrasse</w:t>
      </w:r>
      <w:proofErr w:type="spellEnd"/>
      <w:r w:rsidRPr="00707BF9">
        <w:rPr>
          <w:sz w:val="19"/>
          <w:szCs w:val="19"/>
        </w:rPr>
        <w:t xml:space="preserve"> 153, </w:t>
      </w:r>
      <w:proofErr w:type="spellStart"/>
      <w:r w:rsidRPr="00707BF9">
        <w:rPr>
          <w:sz w:val="19"/>
          <w:szCs w:val="19"/>
        </w:rPr>
        <w:t>CH</w:t>
      </w:r>
      <w:proofErr w:type="spellEnd"/>
      <w:r w:rsidRPr="00707BF9">
        <w:rPr>
          <w:sz w:val="19"/>
          <w:szCs w:val="19"/>
        </w:rPr>
        <w:t>-3003 Berne</w:t>
      </w:r>
      <w:r>
        <w:rPr>
          <w:sz w:val="19"/>
          <w:szCs w:val="19"/>
        </w:rPr>
        <w:t>.</w:t>
      </w:r>
      <w:bookmarkStart w:id="24" w:name="_GoBack"/>
      <w:bookmarkEnd w:id="24"/>
      <w:r w:rsidR="00DA5E4C" w:rsidRPr="00707BF9">
        <w:rPr>
          <w:sz w:val="19"/>
          <w:szCs w:val="19"/>
        </w:rPr>
        <w:br w:type="page"/>
      </w:r>
    </w:p>
    <w:p w:rsidR="00F67A73" w:rsidRDefault="00DA5E4C">
      <w:pPr>
        <w:spacing w:after="0" w:line="276" w:lineRule="auto"/>
        <w:rPr>
          <w:rFonts w:cs="Arial"/>
          <w:b/>
        </w:rPr>
      </w:pPr>
      <w:r>
        <w:rPr>
          <w:b/>
        </w:rPr>
        <w:lastRenderedPageBreak/>
        <w:t>Explications relatives aux différents champs</w:t>
      </w:r>
    </w:p>
    <w:p w:rsidR="00F67A73" w:rsidRDefault="00F67A73">
      <w:pPr>
        <w:spacing w:after="0" w:line="276" w:lineRule="auto"/>
        <w:rPr>
          <w:rFonts w:cs="Arial"/>
          <w:sz w:val="12"/>
          <w:szCs w:val="12"/>
          <w:u w:val="single"/>
        </w:rPr>
      </w:pPr>
    </w:p>
    <w:p w:rsidR="00F67A73" w:rsidRDefault="00DA5E4C">
      <w:pPr>
        <w:spacing w:after="0" w:line="276" w:lineRule="auto"/>
        <w:rPr>
          <w:rFonts w:cs="Arial"/>
          <w:sz w:val="19"/>
          <w:szCs w:val="19"/>
          <w:u w:val="single"/>
        </w:rPr>
      </w:pPr>
      <w:bookmarkStart w:id="25" w:name="INFO_Finanzierungsstart"/>
      <w:bookmarkStart w:id="26" w:name="INFO_Programmdauer"/>
      <w:r>
        <w:rPr>
          <w:sz w:val="19"/>
          <w:szCs w:val="19"/>
          <w:u w:val="single"/>
        </w:rPr>
        <w:t>Début de la contribution financière</w:t>
      </w:r>
      <w:r>
        <w:rPr>
          <w:sz w:val="19"/>
          <w:szCs w:val="19"/>
        </w:rPr>
        <w:t xml:space="preserve"> </w:t>
      </w:r>
      <w:r>
        <w:rPr>
          <w:noProof/>
          <w:lang w:val="de-CH" w:eastAsia="de-CH"/>
        </w:rPr>
        <w:drawing>
          <wp:inline distT="0" distB="0" distL="0" distR="0" wp14:anchorId="281686D8" wp14:editId="033FE663">
            <wp:extent cx="144000" cy="144000"/>
            <wp:effectExtent l="0" t="0" r="8890" b="8890"/>
            <wp:docPr id="38" name="Grafik 38">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rsidR="00F67A73" w:rsidRDefault="00DA5E4C">
      <w:pPr>
        <w:spacing w:after="0" w:line="276" w:lineRule="auto"/>
        <w:rPr>
          <w:rFonts w:cs="Arial"/>
          <w:sz w:val="19"/>
          <w:szCs w:val="19"/>
        </w:rPr>
      </w:pPr>
      <w:r>
        <w:rPr>
          <w:sz w:val="19"/>
          <w:szCs w:val="19"/>
        </w:rPr>
        <w:t>L’aide financière débute le 1</w:t>
      </w:r>
      <w:r>
        <w:rPr>
          <w:sz w:val="19"/>
          <w:szCs w:val="19"/>
          <w:vertAlign w:val="superscript"/>
        </w:rPr>
        <w:t>er</w:t>
      </w:r>
      <w:r>
        <w:rPr>
          <w:sz w:val="19"/>
          <w:szCs w:val="19"/>
        </w:rPr>
        <w:t xml:space="preserve"> janvier. La demande d’octroi d’une contribution forfaitaire doit être déposée </w:t>
      </w:r>
      <w:r w:rsidR="00A707F2">
        <w:rPr>
          <w:sz w:val="19"/>
          <w:szCs w:val="19"/>
        </w:rPr>
        <w:t xml:space="preserve">avant le 30 juin de </w:t>
      </w:r>
      <w:r>
        <w:rPr>
          <w:sz w:val="19"/>
          <w:szCs w:val="19"/>
        </w:rPr>
        <w:t xml:space="preserve">l’année précédente. </w:t>
      </w:r>
    </w:p>
    <w:p w:rsidR="00F67A73" w:rsidRDefault="00F67A73">
      <w:pPr>
        <w:spacing w:after="0" w:line="276" w:lineRule="auto"/>
        <w:rPr>
          <w:rFonts w:cs="Arial"/>
          <w:sz w:val="8"/>
          <w:szCs w:val="8"/>
        </w:rPr>
      </w:pPr>
    </w:p>
    <w:p w:rsidR="00F67A73" w:rsidRDefault="00DA5E4C">
      <w:pPr>
        <w:spacing w:after="0" w:line="276" w:lineRule="auto"/>
        <w:rPr>
          <w:rFonts w:cs="Arial"/>
          <w:sz w:val="19"/>
          <w:szCs w:val="19"/>
          <w:u w:val="single"/>
        </w:rPr>
      </w:pPr>
      <w:bookmarkStart w:id="27" w:name="INFO_Finanzierungsdauer"/>
      <w:r>
        <w:rPr>
          <w:sz w:val="19"/>
          <w:szCs w:val="19"/>
          <w:u w:val="single"/>
        </w:rPr>
        <w:t xml:space="preserve">Durée </w:t>
      </w:r>
      <w:r>
        <w:rPr>
          <w:noProof/>
          <w:lang w:val="de-CH" w:eastAsia="de-CH"/>
        </w:rPr>
        <w:drawing>
          <wp:inline distT="0" distB="0" distL="0" distR="0" wp14:anchorId="4576163E" wp14:editId="5E401DCB">
            <wp:extent cx="144000" cy="144000"/>
            <wp:effectExtent l="0" t="0" r="8890" b="8890"/>
            <wp:docPr id="39" name="Grafik 39">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rsidR="00F67A73" w:rsidRPr="00FB479A" w:rsidRDefault="00DA5E4C">
      <w:pPr>
        <w:spacing w:after="0" w:line="276" w:lineRule="auto"/>
        <w:rPr>
          <w:sz w:val="19"/>
          <w:szCs w:val="19"/>
        </w:rPr>
      </w:pPr>
      <w:bookmarkStart w:id="28" w:name="OLE_LINK6"/>
      <w:bookmarkEnd w:id="27"/>
      <w:r>
        <w:rPr>
          <w:sz w:val="19"/>
          <w:szCs w:val="19"/>
        </w:rPr>
        <w:t>Les cantons peuvent demander des contributions forfaitaires pour</w:t>
      </w:r>
      <w:r w:rsidR="00FB479A">
        <w:rPr>
          <w:sz w:val="19"/>
          <w:szCs w:val="19"/>
        </w:rPr>
        <w:t xml:space="preserve"> </w:t>
      </w:r>
      <w:r w:rsidR="00C37C6D">
        <w:rPr>
          <w:sz w:val="19"/>
          <w:szCs w:val="19"/>
        </w:rPr>
        <w:t xml:space="preserve">une durée de </w:t>
      </w:r>
      <w:r>
        <w:rPr>
          <w:sz w:val="19"/>
          <w:szCs w:val="19"/>
        </w:rPr>
        <w:t xml:space="preserve">quatre ans au </w:t>
      </w:r>
      <w:r w:rsidR="00C37C6D">
        <w:rPr>
          <w:sz w:val="19"/>
          <w:szCs w:val="19"/>
        </w:rPr>
        <w:t>maximum</w:t>
      </w:r>
      <w:r>
        <w:rPr>
          <w:sz w:val="19"/>
          <w:szCs w:val="19"/>
        </w:rPr>
        <w:t>.</w:t>
      </w:r>
      <w:bookmarkEnd w:id="28"/>
    </w:p>
    <w:p w:rsidR="00F67A73" w:rsidRDefault="00F67A73">
      <w:pPr>
        <w:spacing w:after="0" w:line="276" w:lineRule="auto"/>
        <w:rPr>
          <w:rFonts w:cs="Arial"/>
          <w:sz w:val="8"/>
          <w:szCs w:val="8"/>
        </w:rPr>
      </w:pPr>
    </w:p>
    <w:p w:rsidR="00F67A73" w:rsidRDefault="00DA5E4C">
      <w:pPr>
        <w:spacing w:after="0" w:line="276" w:lineRule="auto"/>
        <w:rPr>
          <w:rFonts w:cs="Arial"/>
          <w:sz w:val="19"/>
          <w:szCs w:val="19"/>
          <w:u w:val="single"/>
        </w:rPr>
      </w:pPr>
      <w:bookmarkStart w:id="29" w:name="INFO_Programmart"/>
      <w:r>
        <w:rPr>
          <w:sz w:val="19"/>
          <w:szCs w:val="19"/>
          <w:u w:val="single"/>
        </w:rPr>
        <w:t xml:space="preserve">Type de programme </w:t>
      </w:r>
      <w:r>
        <w:rPr>
          <w:noProof/>
          <w:lang w:val="de-CH" w:eastAsia="de-CH"/>
        </w:rPr>
        <w:drawing>
          <wp:inline distT="0" distB="0" distL="0" distR="0" wp14:anchorId="5CC3DA59" wp14:editId="609C6DDC">
            <wp:extent cx="144000" cy="144000"/>
            <wp:effectExtent l="0" t="0" r="8890" b="8890"/>
            <wp:docPr id="40" name="Grafik 40">
              <a:hlinkClick xmlns:a="http://schemas.openxmlformats.org/drawingml/2006/main" r:id="rId3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9"/>
    <w:p w:rsidR="00F67A73" w:rsidRDefault="00DA5E4C">
      <w:pPr>
        <w:spacing w:after="0" w:line="276" w:lineRule="auto"/>
        <w:rPr>
          <w:rFonts w:cs="Arial"/>
          <w:sz w:val="19"/>
          <w:szCs w:val="19"/>
        </w:rPr>
      </w:pPr>
      <w:r>
        <w:rPr>
          <w:sz w:val="19"/>
          <w:szCs w:val="19"/>
        </w:rPr>
        <w:t xml:space="preserve">Le Fonds de prévention du tabagisme soutient aussi bien les programmes de prévention du tabagisme et de </w:t>
      </w:r>
      <w:r w:rsidR="006D5D8F">
        <w:rPr>
          <w:sz w:val="19"/>
          <w:szCs w:val="19"/>
        </w:rPr>
        <w:t xml:space="preserve">la </w:t>
      </w:r>
      <w:r>
        <w:rPr>
          <w:sz w:val="19"/>
          <w:szCs w:val="19"/>
        </w:rPr>
        <w:t xml:space="preserve">dépendance à la nicotine que les mesures de prévention du tabagisme s’inscrivant dans le cadre de programmes globaux de prévention des MNT ou des addictions (plusieurs substances). S’il ne s’agit pas d’un programme spécifique, veuillez indiquer les pages où sont décrites les mesures de prévention du tabagisme. Si vous prévoyez des mesures globales censées agir au niveau de la prévention du tabagisme, veuillez également indiquer le numéro des pages où elles sont mentionnées. </w:t>
      </w:r>
    </w:p>
    <w:p w:rsidR="00F67A73" w:rsidRDefault="00F67A73">
      <w:pPr>
        <w:spacing w:after="0" w:line="276" w:lineRule="auto"/>
        <w:rPr>
          <w:rFonts w:cs="Arial"/>
          <w:sz w:val="8"/>
          <w:szCs w:val="8"/>
        </w:rPr>
      </w:pPr>
    </w:p>
    <w:p w:rsidR="00F67A73" w:rsidRDefault="00DA5E4C">
      <w:pPr>
        <w:spacing w:after="0" w:line="276" w:lineRule="auto"/>
        <w:rPr>
          <w:rFonts w:cs="Arial"/>
          <w:sz w:val="19"/>
          <w:szCs w:val="19"/>
          <w:u w:val="single"/>
        </w:rPr>
      </w:pPr>
      <w:bookmarkStart w:id="30" w:name="INFO_LaufzeitProgramm"/>
      <w:r>
        <w:rPr>
          <w:sz w:val="19"/>
          <w:szCs w:val="19"/>
          <w:u w:val="single"/>
        </w:rPr>
        <w:t>Durée du programme cantonal</w:t>
      </w:r>
      <w:r>
        <w:rPr>
          <w:sz w:val="19"/>
          <w:szCs w:val="19"/>
        </w:rPr>
        <w:t xml:space="preserve"> </w:t>
      </w:r>
      <w:r>
        <w:rPr>
          <w:noProof/>
          <w:lang w:val="de-CH" w:eastAsia="de-CH"/>
        </w:rPr>
        <w:drawing>
          <wp:inline distT="0" distB="0" distL="0" distR="0" wp14:anchorId="6C2F6F7B" wp14:editId="72D4A45D">
            <wp:extent cx="144000" cy="144000"/>
            <wp:effectExtent l="0" t="0" r="8890" b="8890"/>
            <wp:docPr id="41" name="Grafik 41">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0"/>
    <w:p w:rsidR="00F67A73" w:rsidRDefault="00DA5E4C">
      <w:pPr>
        <w:spacing w:after="0" w:line="276" w:lineRule="auto"/>
        <w:rPr>
          <w:rFonts w:cs="Arial"/>
          <w:sz w:val="19"/>
          <w:szCs w:val="19"/>
        </w:rPr>
      </w:pPr>
      <w:r>
        <w:rPr>
          <w:sz w:val="19"/>
          <w:szCs w:val="19"/>
        </w:rPr>
        <w:t>Veuillez indiquer les années durant lesquelles aura cours le programme cantonal pour lequel vous demandez des contributions forfaitaires.</w:t>
      </w:r>
    </w:p>
    <w:p w:rsidR="00F67A73" w:rsidRDefault="00F67A73">
      <w:pPr>
        <w:spacing w:after="0" w:line="276" w:lineRule="auto"/>
        <w:rPr>
          <w:rFonts w:cs="Arial"/>
          <w:sz w:val="8"/>
          <w:szCs w:val="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tc>
          <w:tcPr>
            <w:tcW w:w="9071" w:type="dxa"/>
          </w:tcPr>
          <w:p w:rsidR="00F67A73" w:rsidRDefault="00DA5E4C" w:rsidP="00A707F2">
            <w:pPr>
              <w:spacing w:after="0" w:line="276" w:lineRule="auto"/>
              <w:ind w:left="-110"/>
              <w:rPr>
                <w:rFonts w:cs="Arial"/>
                <w:sz w:val="19"/>
                <w:szCs w:val="19"/>
                <w:u w:val="single"/>
              </w:rPr>
            </w:pPr>
            <w:bookmarkStart w:id="31" w:name="INFO_Pauschalbeitrag"/>
            <w:bookmarkEnd w:id="26"/>
            <w:r>
              <w:rPr>
                <w:sz w:val="19"/>
                <w:szCs w:val="19"/>
                <w:u w:val="single"/>
              </w:rPr>
              <w:t>Contribution forfaitaire pour l</w:t>
            </w:r>
            <w:r w:rsidR="00A707F2">
              <w:rPr>
                <w:sz w:val="19"/>
                <w:szCs w:val="19"/>
                <w:u w:val="single"/>
              </w:rPr>
              <w:t xml:space="preserve">a première </w:t>
            </w:r>
            <w:r>
              <w:rPr>
                <w:sz w:val="19"/>
                <w:szCs w:val="19"/>
                <w:u w:val="single"/>
              </w:rPr>
              <w:t>année</w:t>
            </w:r>
            <w:r>
              <w:rPr>
                <w:sz w:val="19"/>
                <w:szCs w:val="19"/>
              </w:rPr>
              <w:t xml:space="preserve"> </w:t>
            </w:r>
            <w:r>
              <w:rPr>
                <w:noProof/>
                <w:lang w:val="de-CH" w:eastAsia="de-CH"/>
              </w:rPr>
              <w:drawing>
                <wp:inline distT="0" distB="0" distL="0" distR="0" wp14:anchorId="62B2662A" wp14:editId="71064620">
                  <wp:extent cx="140970" cy="140970"/>
                  <wp:effectExtent l="0" t="0" r="0" b="0"/>
                  <wp:docPr id="3" name="Grafik 9">
                    <a:hlinkClick xmlns:a="http://schemas.openxmlformats.org/drawingml/2006/main" r:id="rId35" tgtFrame="_blank"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31"/>
    <w:p w:rsidR="00F67A73" w:rsidRDefault="00DA5E4C">
      <w:pPr>
        <w:spacing w:after="0" w:line="276" w:lineRule="auto"/>
        <w:rPr>
          <w:rFonts w:cs="Arial"/>
          <w:sz w:val="19"/>
          <w:szCs w:val="19"/>
        </w:rPr>
      </w:pPr>
      <w:r>
        <w:rPr>
          <w:sz w:val="19"/>
          <w:szCs w:val="19"/>
        </w:rPr>
        <w:t xml:space="preserve">Au début de l’année, le Fonds de prévention du tabagisme (FPT) publie sur son site internet le montant des contributions forfaitaires sur la base des recettes fiscales de l’année précédente, en partant du principe que tous les cantons déposeront une demande. Y figurent deux montants : la contribution forfaitaire et la contribution forfaitaire + 30 % (si les cantons ne déposent pas tous une demande). Cette information est destinée au conseiller ou à la conseillère d’État. </w:t>
      </w:r>
    </w:p>
    <w:p w:rsidR="00F67A73" w:rsidRPr="00D37FA2" w:rsidRDefault="00DA5E4C" w:rsidP="00B743B5">
      <w:pPr>
        <w:spacing w:after="0" w:line="276" w:lineRule="auto"/>
        <w:rPr>
          <w:sz w:val="19"/>
          <w:szCs w:val="19"/>
        </w:rPr>
      </w:pPr>
      <w:r>
        <w:rPr>
          <w:sz w:val="19"/>
          <w:szCs w:val="19"/>
        </w:rPr>
        <w:t>La contribution forfaitaire dépend des recettes fiscales du FPT, de la population résidante permanente et du nombre de cantons qui déposent une demande. Elle est calculée annuellement pour l’année suivante et peut donc varier d’une année à l’autre. Le calcul est conforme aux dispositions de l’annexe de l’</w:t>
      </w:r>
      <w:r w:rsidR="00BB7A2F">
        <w:rPr>
          <w:sz w:val="19"/>
          <w:szCs w:val="19"/>
        </w:rPr>
        <w:t>O</w:t>
      </w:r>
      <w:r w:rsidR="00FB479A">
        <w:rPr>
          <w:sz w:val="19"/>
          <w:szCs w:val="19"/>
        </w:rPr>
        <w:t>rdonnance sur le F</w:t>
      </w:r>
      <w:r>
        <w:rPr>
          <w:sz w:val="19"/>
          <w:szCs w:val="19"/>
        </w:rPr>
        <w:t xml:space="preserve">onds de prévention du </w:t>
      </w:r>
      <w:r w:rsidRPr="0049211E">
        <w:rPr>
          <w:sz w:val="19"/>
          <w:szCs w:val="19"/>
        </w:rPr>
        <w:t>tabagisme</w:t>
      </w:r>
      <w:r w:rsidR="00F11BF8">
        <w:rPr>
          <w:sz w:val="19"/>
          <w:szCs w:val="19"/>
        </w:rPr>
        <w:t xml:space="preserve"> (</w:t>
      </w:r>
      <w:hyperlink r:id="rId36" w:history="1">
        <w:r w:rsidR="00F11BF8" w:rsidRPr="00F11BF8">
          <w:rPr>
            <w:rStyle w:val="Hyperlink"/>
            <w:rFonts w:ascii="Arial" w:hAnsi="Arial"/>
            <w:sz w:val="19"/>
            <w:szCs w:val="19"/>
          </w:rPr>
          <w:t>https://www.admin.ch/opc/fr/classified-compilation/20200331/index.html</w:t>
        </w:r>
      </w:hyperlink>
      <w:r w:rsidR="00F11BF8">
        <w:rPr>
          <w:sz w:val="19"/>
          <w:szCs w:val="19"/>
        </w:rPr>
        <w:t>)</w:t>
      </w:r>
      <w:r w:rsidR="00D37FA2">
        <w:rPr>
          <w:sz w:val="19"/>
          <w:szCs w:val="19"/>
        </w:rPr>
        <w:t>.</w:t>
      </w:r>
    </w:p>
    <w:p w:rsidR="00F67A73" w:rsidRDefault="00DA5E4C">
      <w:pPr>
        <w:spacing w:after="0" w:line="276" w:lineRule="auto"/>
        <w:rPr>
          <w:rFonts w:cs="Arial"/>
          <w:sz w:val="19"/>
          <w:szCs w:val="19"/>
        </w:rPr>
      </w:pPr>
      <w:r>
        <w:rPr>
          <w:sz w:val="19"/>
          <w:szCs w:val="19"/>
        </w:rPr>
        <w:t>Le délai de dépôt des nouvelles demandes est fixé au 30 juin. Passée cette date, le FPT fixe les montants définitifs pour l’année suivante et les publie sur son site internet.</w:t>
      </w:r>
    </w:p>
    <w:p w:rsidR="00F67A73" w:rsidRDefault="00F67A73">
      <w:pPr>
        <w:spacing w:after="0" w:line="276" w:lineRule="auto"/>
        <w:rPr>
          <w:rFonts w:cs="Arial"/>
          <w:sz w:val="8"/>
          <w:szCs w:val="8"/>
        </w:rPr>
      </w:pPr>
    </w:p>
    <w:p w:rsidR="00F67A73" w:rsidRDefault="00FB479A">
      <w:pPr>
        <w:spacing w:after="0" w:line="276" w:lineRule="auto"/>
        <w:rPr>
          <w:rFonts w:cs="Arial"/>
          <w:sz w:val="19"/>
          <w:szCs w:val="19"/>
          <w:u w:val="single"/>
        </w:rPr>
      </w:pPr>
      <w:bookmarkStart w:id="32" w:name="INFO_Traegerschaft"/>
      <w:r>
        <w:rPr>
          <w:sz w:val="19"/>
          <w:szCs w:val="19"/>
          <w:u w:val="single"/>
        </w:rPr>
        <w:t>Organisme r</w:t>
      </w:r>
      <w:r w:rsidR="00DA5E4C">
        <w:rPr>
          <w:sz w:val="19"/>
          <w:szCs w:val="19"/>
          <w:u w:val="single"/>
        </w:rPr>
        <w:t>esponsable</w:t>
      </w:r>
      <w:r w:rsidR="00DA5E4C">
        <w:rPr>
          <w:sz w:val="19"/>
          <w:szCs w:val="19"/>
        </w:rPr>
        <w:t xml:space="preserve"> </w:t>
      </w:r>
      <w:r w:rsidR="00DA5E4C">
        <w:rPr>
          <w:noProof/>
          <w:lang w:val="de-CH" w:eastAsia="de-CH"/>
        </w:rPr>
        <w:drawing>
          <wp:inline distT="0" distB="0" distL="0" distR="0" wp14:anchorId="18BD36E8" wp14:editId="2DF030BC">
            <wp:extent cx="144000" cy="144000"/>
            <wp:effectExtent l="0" t="0" r="8890" b="8890"/>
            <wp:docPr id="7" name="Grafik 7">
              <a:hlinkClick xmlns:a="http://schemas.openxmlformats.org/drawingml/2006/main" r:id="rId3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2"/>
    <w:p w:rsidR="00F67A73" w:rsidRDefault="00DA5E4C">
      <w:pPr>
        <w:spacing w:after="0" w:line="276" w:lineRule="auto"/>
        <w:rPr>
          <w:rFonts w:cs="Arial"/>
          <w:sz w:val="19"/>
          <w:szCs w:val="19"/>
        </w:rPr>
      </w:pPr>
      <w:r>
        <w:rPr>
          <w:sz w:val="19"/>
          <w:szCs w:val="19"/>
        </w:rPr>
        <w:t xml:space="preserve">Unité au sein de l’administration cantonale qui est responsable de la direction stratégique du programme. </w:t>
      </w:r>
    </w:p>
    <w:p w:rsidR="00F67A73" w:rsidRDefault="00F67A73">
      <w:pPr>
        <w:spacing w:after="0" w:line="276" w:lineRule="auto"/>
        <w:rPr>
          <w:rFonts w:cs="Arial"/>
          <w:sz w:val="8"/>
          <w:szCs w:val="8"/>
        </w:rPr>
      </w:pPr>
    </w:p>
    <w:p w:rsidR="00F67A73" w:rsidRDefault="00DA5E4C">
      <w:pPr>
        <w:spacing w:after="0" w:line="276" w:lineRule="auto"/>
        <w:rPr>
          <w:rFonts w:cs="Arial"/>
          <w:sz w:val="19"/>
          <w:szCs w:val="19"/>
          <w:u w:val="single"/>
        </w:rPr>
      </w:pPr>
      <w:bookmarkStart w:id="33" w:name="INFO_Kontaktperson"/>
      <w:r>
        <w:rPr>
          <w:sz w:val="19"/>
          <w:szCs w:val="19"/>
          <w:u w:val="single"/>
        </w:rPr>
        <w:t>Interlocuteur</w:t>
      </w:r>
      <w:r>
        <w:rPr>
          <w:sz w:val="19"/>
          <w:szCs w:val="19"/>
        </w:rPr>
        <w:t xml:space="preserve"> </w:t>
      </w:r>
      <w:r>
        <w:rPr>
          <w:noProof/>
          <w:lang w:val="de-CH" w:eastAsia="de-CH"/>
        </w:rPr>
        <w:drawing>
          <wp:inline distT="0" distB="0" distL="0" distR="0" wp14:anchorId="728A5697" wp14:editId="4028C4D5">
            <wp:extent cx="144000" cy="144000"/>
            <wp:effectExtent l="0" t="0" r="8890" b="8890"/>
            <wp:docPr id="8" name="Grafik 8">
              <a:hlinkClick xmlns:a="http://schemas.openxmlformats.org/drawingml/2006/main" r:id="rId3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3"/>
    <w:p w:rsidR="00F67A73" w:rsidRDefault="00DA5E4C">
      <w:pPr>
        <w:spacing w:after="0" w:line="276" w:lineRule="auto"/>
        <w:rPr>
          <w:rFonts w:cs="Arial"/>
          <w:sz w:val="19"/>
          <w:szCs w:val="19"/>
        </w:rPr>
      </w:pPr>
      <w:r>
        <w:rPr>
          <w:sz w:val="19"/>
          <w:szCs w:val="19"/>
        </w:rPr>
        <w:t xml:space="preserve">Personne responsable du programme au sein de l’administration cantonale et qui assume donc le rôle d’interlocuteur vis-à-vis du Fonds de prévention du tabagisme.  </w:t>
      </w:r>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34" w:name="INFO_AnhangKantonalesProgramm"/>
      <w:r>
        <w:rPr>
          <w:sz w:val="19"/>
          <w:szCs w:val="19"/>
          <w:u w:val="single"/>
        </w:rPr>
        <w:t>Annexes : Programme cantonal</w:t>
      </w:r>
      <w:r>
        <w:rPr>
          <w:sz w:val="19"/>
          <w:szCs w:val="19"/>
        </w:rPr>
        <w:t xml:space="preserve"> </w:t>
      </w:r>
      <w:r>
        <w:rPr>
          <w:noProof/>
          <w:lang w:val="de-CH" w:eastAsia="de-CH"/>
        </w:rPr>
        <w:drawing>
          <wp:inline distT="0" distB="0" distL="0" distR="0" wp14:anchorId="77140175" wp14:editId="5588DCCA">
            <wp:extent cx="144000" cy="144000"/>
            <wp:effectExtent l="0" t="0" r="8890" b="8890"/>
            <wp:docPr id="5" name="Grafik 5">
              <a:hlinkClick xmlns:a="http://schemas.openxmlformats.org/drawingml/2006/main" r:id="rId3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4"/>
    <w:p w:rsidR="00F67A73" w:rsidRDefault="00DA5E4C">
      <w:pPr>
        <w:spacing w:after="0" w:line="276" w:lineRule="auto"/>
        <w:rPr>
          <w:rFonts w:cs="Arial"/>
          <w:sz w:val="19"/>
          <w:szCs w:val="19"/>
        </w:rPr>
      </w:pPr>
      <w:r>
        <w:rPr>
          <w:sz w:val="19"/>
          <w:szCs w:val="19"/>
        </w:rPr>
        <w:t>Veuillez joindre le programme cantonal actuel pour lequel vous déposez une demande d’octroi de contribution forfaitaire. Ce programme doit être conforme en tous points aux principes régissant les programmes cantonaux définis par le Fonds de prévention du tabagisme, la Conférence suisse des directrices et directeurs cantonaux de la santé, l’Office fédéral de la santé publique et Promotion Santé Suisse</w:t>
      </w:r>
      <w:r w:rsidRPr="006E319B">
        <w:rPr>
          <w:sz w:val="19"/>
          <w:szCs w:val="19"/>
        </w:rPr>
        <w:t xml:space="preserve">. </w:t>
      </w:r>
      <w:r w:rsidR="00AD2E4D" w:rsidRPr="006E319B">
        <w:rPr>
          <w:sz w:val="19"/>
          <w:szCs w:val="19"/>
        </w:rPr>
        <w:t xml:space="preserve">Veuillez nous soumettre </w:t>
      </w:r>
      <w:r w:rsidRPr="006E319B">
        <w:rPr>
          <w:sz w:val="19"/>
          <w:szCs w:val="19"/>
        </w:rPr>
        <w:t>un programme qui corresponde au modèle de concept émanant de ces mêmes institutions.</w:t>
      </w:r>
      <w:r>
        <w:rPr>
          <w:sz w:val="19"/>
          <w:szCs w:val="19"/>
        </w:rPr>
        <w:t xml:space="preserve"> </w:t>
      </w:r>
    </w:p>
    <w:p w:rsidR="00F67A73" w:rsidRPr="00A247F2" w:rsidRDefault="00DA5E4C">
      <w:pPr>
        <w:numPr>
          <w:ilvl w:val="0"/>
          <w:numId w:val="25"/>
        </w:numPr>
        <w:spacing w:after="0" w:line="276" w:lineRule="auto"/>
        <w:rPr>
          <w:rFonts w:cs="Arial"/>
          <w:sz w:val="19"/>
          <w:szCs w:val="19"/>
        </w:rPr>
      </w:pPr>
      <w:r w:rsidRPr="00A247F2">
        <w:rPr>
          <w:sz w:val="19"/>
          <w:szCs w:val="19"/>
        </w:rPr>
        <w:t xml:space="preserve">Principes régissant les programmes cantonaux : </w:t>
      </w:r>
      <w:hyperlink r:id="rId40" w:history="1">
        <w:r w:rsidR="00BD1976" w:rsidRPr="00A247F2">
          <w:rPr>
            <w:rStyle w:val="Hyperlink"/>
            <w:rFonts w:ascii="Arial" w:hAnsi="Arial"/>
            <w:sz w:val="19"/>
            <w:szCs w:val="19"/>
          </w:rPr>
          <w:t>https://www.gdk-cds.ch/fileadmin/docs/public/gdk/themen/strategie_bundkantone/NCD/Grundsaetze_kantonale_Programme_20200626_f.pdf</w:t>
        </w:r>
      </w:hyperlink>
    </w:p>
    <w:p w:rsidR="00F67A73" w:rsidRPr="00A247F2" w:rsidRDefault="00DA5E4C">
      <w:pPr>
        <w:numPr>
          <w:ilvl w:val="0"/>
          <w:numId w:val="25"/>
        </w:numPr>
        <w:spacing w:after="0" w:line="276" w:lineRule="auto"/>
        <w:rPr>
          <w:rFonts w:cs="Arial"/>
          <w:sz w:val="19"/>
          <w:szCs w:val="19"/>
        </w:rPr>
      </w:pPr>
      <w:r w:rsidRPr="00A247F2">
        <w:rPr>
          <w:sz w:val="19"/>
          <w:szCs w:val="19"/>
        </w:rPr>
        <w:t xml:space="preserve">Modèle de concept pour programmes cantonaux : </w:t>
      </w:r>
      <w:hyperlink r:id="rId41" w:history="1">
        <w:r w:rsidRPr="00A247F2">
          <w:rPr>
            <w:rStyle w:val="Hyperlink"/>
            <w:rFonts w:ascii="Arial" w:hAnsi="Arial"/>
            <w:sz w:val="19"/>
            <w:szCs w:val="19"/>
          </w:rPr>
          <w:t>https://www.gdk-cds.ch/fileadmin/docs/public/gdk/themen/strategie_bundkantone/NCD/MB1_Anhang_Konzeptvorlage_20180403_f.pdf</w:t>
        </w:r>
      </w:hyperlink>
      <w:r w:rsidRPr="00A247F2">
        <w:rPr>
          <w:sz w:val="19"/>
          <w:szCs w:val="19"/>
        </w:rPr>
        <w:t xml:space="preserve"> </w:t>
      </w:r>
    </w:p>
    <w:p w:rsidR="00F67A73" w:rsidRDefault="00F67A73">
      <w:pPr>
        <w:spacing w:before="0" w:after="0" w:line="276" w:lineRule="auto"/>
        <w:rPr>
          <w:rFonts w:cs="Arial"/>
          <w:sz w:val="8"/>
          <w:szCs w:val="8"/>
        </w:rPr>
      </w:pPr>
    </w:p>
    <w:p w:rsidR="00A247F2" w:rsidRDefault="00A247F2">
      <w:pPr>
        <w:spacing w:before="0" w:after="0"/>
        <w:rPr>
          <w:sz w:val="19"/>
          <w:szCs w:val="19"/>
          <w:u w:val="single"/>
        </w:rPr>
      </w:pPr>
      <w:bookmarkStart w:id="35" w:name="INFO_AnhangOffenlegung"/>
      <w:r>
        <w:rPr>
          <w:sz w:val="19"/>
          <w:szCs w:val="19"/>
          <w:u w:val="single"/>
        </w:rPr>
        <w:br w:type="page"/>
      </w:r>
    </w:p>
    <w:p w:rsidR="00F67A73" w:rsidRDefault="00DA5E4C">
      <w:pPr>
        <w:spacing w:after="0" w:line="276" w:lineRule="auto"/>
        <w:rPr>
          <w:rFonts w:cs="Arial"/>
          <w:sz w:val="19"/>
          <w:szCs w:val="19"/>
          <w:u w:val="single"/>
        </w:rPr>
      </w:pPr>
      <w:r w:rsidRPr="00FB479A">
        <w:rPr>
          <w:sz w:val="19"/>
          <w:szCs w:val="19"/>
          <w:u w:val="single"/>
        </w:rPr>
        <w:lastRenderedPageBreak/>
        <w:t xml:space="preserve">Annexes : </w:t>
      </w:r>
      <w:r w:rsidR="00FB479A" w:rsidRPr="00FB479A">
        <w:rPr>
          <w:sz w:val="19"/>
          <w:szCs w:val="19"/>
          <w:u w:val="single"/>
        </w:rPr>
        <w:t>Formulaire de déclaration des liens d'intérêts</w:t>
      </w:r>
      <w:r w:rsidRPr="00FB479A">
        <w:rPr>
          <w:sz w:val="19"/>
          <w:szCs w:val="19"/>
        </w:rPr>
        <w:t xml:space="preserve"> </w:t>
      </w:r>
      <w:r w:rsidRPr="00FB479A">
        <w:rPr>
          <w:noProof/>
          <w:lang w:val="de-CH" w:eastAsia="de-CH"/>
        </w:rPr>
        <w:drawing>
          <wp:inline distT="0" distB="0" distL="0" distR="0" wp14:anchorId="7E8B11D0" wp14:editId="38375000">
            <wp:extent cx="144000" cy="144000"/>
            <wp:effectExtent l="0" t="0" r="8890" b="8890"/>
            <wp:docPr id="21" name="Grafik 21">
              <a:hlinkClick xmlns:a="http://schemas.openxmlformats.org/drawingml/2006/main" r:id="rId4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rsidR="00F67A73" w:rsidRPr="00384EA0" w:rsidRDefault="00DA5E4C">
      <w:pPr>
        <w:spacing w:after="0" w:line="276" w:lineRule="auto"/>
        <w:rPr>
          <w:rFonts w:cs="Arial"/>
          <w:sz w:val="18"/>
          <w:szCs w:val="18"/>
          <w:u w:val="single"/>
        </w:rPr>
      </w:pPr>
      <w:r>
        <w:rPr>
          <w:sz w:val="19"/>
          <w:szCs w:val="19"/>
        </w:rPr>
        <w:t xml:space="preserve">Veuillez joindre </w:t>
      </w:r>
      <w:r w:rsidR="00FB479A">
        <w:rPr>
          <w:sz w:val="19"/>
          <w:szCs w:val="19"/>
        </w:rPr>
        <w:t>le formulaire de déclaration des liens d'intérêts de votre service</w:t>
      </w:r>
      <w:r>
        <w:rPr>
          <w:sz w:val="19"/>
          <w:szCs w:val="19"/>
        </w:rPr>
        <w:t xml:space="preserve"> (indépendance vis-à-vis de l’industrie du tabac). Le formulaire à remplir se trouve sur le</w:t>
      </w:r>
      <w:r w:rsidR="00A707F2">
        <w:rPr>
          <w:sz w:val="19"/>
          <w:szCs w:val="19"/>
        </w:rPr>
        <w:t xml:space="preserve"> site du FPT</w:t>
      </w:r>
      <w:r w:rsidR="00A707F2" w:rsidRPr="00384EA0">
        <w:rPr>
          <w:sz w:val="18"/>
          <w:szCs w:val="18"/>
        </w:rPr>
        <w:t xml:space="preserve"> (</w:t>
      </w:r>
      <w:hyperlink r:id="rId43" w:history="1">
        <w:r w:rsidR="00A707F2" w:rsidRPr="00384EA0">
          <w:rPr>
            <w:rStyle w:val="Hyperlink"/>
            <w:rFonts w:ascii="Arial" w:hAnsi="Arial"/>
            <w:sz w:val="18"/>
            <w:szCs w:val="18"/>
          </w:rPr>
          <w:t>https://www.tpf.admin.ch/dam/tpf/fr/dokumente/formulare/offenlegung-von-interessenbindungen.docx.download.docx/offenlegung-von-interessenbindungen.docx</w:t>
        </w:r>
      </w:hyperlink>
      <w:r w:rsidR="00A707F2" w:rsidRPr="00384EA0">
        <w:rPr>
          <w:sz w:val="18"/>
          <w:szCs w:val="18"/>
        </w:rPr>
        <w:t xml:space="preserve">). </w:t>
      </w:r>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36" w:name="INFO_SelbstdeklarationNurTabak"/>
      <w:r>
        <w:rPr>
          <w:sz w:val="19"/>
          <w:szCs w:val="19"/>
          <w:u w:val="single"/>
        </w:rPr>
        <w:t>Déclaration : affectation des contributions forfaitaires</w:t>
      </w:r>
      <w:r>
        <w:rPr>
          <w:sz w:val="19"/>
          <w:szCs w:val="19"/>
        </w:rPr>
        <w:t xml:space="preserve"> </w:t>
      </w:r>
      <w:r>
        <w:rPr>
          <w:noProof/>
          <w:lang w:val="de-CH" w:eastAsia="de-CH"/>
        </w:rPr>
        <w:drawing>
          <wp:inline distT="0" distB="0" distL="0" distR="0" wp14:anchorId="3D04D828" wp14:editId="7DE54D4B">
            <wp:extent cx="144000" cy="144000"/>
            <wp:effectExtent l="0" t="0" r="8890" b="8890"/>
            <wp:docPr id="25" name="Grafik 25">
              <a:hlinkClick xmlns:a="http://schemas.openxmlformats.org/drawingml/2006/main" r:id="rId4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rsidR="00F96FEB" w:rsidRDefault="00AA26FA">
      <w:pPr>
        <w:spacing w:after="0" w:line="276" w:lineRule="auto"/>
        <w:rPr>
          <w:sz w:val="19"/>
          <w:szCs w:val="19"/>
        </w:rPr>
      </w:pPr>
      <w:r>
        <w:rPr>
          <w:sz w:val="19"/>
          <w:szCs w:val="19"/>
        </w:rPr>
        <w:t>Par</w:t>
      </w:r>
      <w:r w:rsidR="00DA5E4C">
        <w:rPr>
          <w:sz w:val="19"/>
          <w:szCs w:val="19"/>
        </w:rPr>
        <w:t xml:space="preserve"> ce document, vous déclarez que les fonds reçus sont exclusivement affectés à la prévention du tabagisme. </w:t>
      </w:r>
      <w:r w:rsidR="00BB11CF">
        <w:rPr>
          <w:sz w:val="19"/>
          <w:szCs w:val="19"/>
        </w:rPr>
        <w:t>Ceux</w:t>
      </w:r>
      <w:r w:rsidR="00D4785E" w:rsidRPr="00D4785E">
        <w:rPr>
          <w:sz w:val="19"/>
          <w:szCs w:val="19"/>
        </w:rPr>
        <w:t>-ci doivent être exclusivement utilisées comme le prévoit l’article définissant le but de l’ordonnance (art. 2, al. 2). 20 pour cent de ces contributions peuvent être consacrées à des mesures de prévention non ciblées comme la promotion des compétences sociales.</w:t>
      </w:r>
    </w:p>
    <w:p w:rsidR="00F67A73" w:rsidRPr="00F8411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37" w:name="INFO_SelbstdeklerationAbhaengigkeit"/>
      <w:r>
        <w:rPr>
          <w:sz w:val="19"/>
          <w:szCs w:val="19"/>
          <w:u w:val="single"/>
        </w:rPr>
        <w:t>Déclaration : dépendance vis-à-vis de l’industrie du tabac</w:t>
      </w:r>
      <w:r>
        <w:rPr>
          <w:sz w:val="19"/>
          <w:szCs w:val="19"/>
        </w:rPr>
        <w:t xml:space="preserve"> </w:t>
      </w:r>
      <w:r>
        <w:rPr>
          <w:noProof/>
          <w:lang w:val="de-CH" w:eastAsia="de-CH"/>
        </w:rPr>
        <w:drawing>
          <wp:inline distT="0" distB="0" distL="0" distR="0" wp14:anchorId="60D3437C" wp14:editId="23D0D506">
            <wp:extent cx="144000" cy="144000"/>
            <wp:effectExtent l="0" t="0" r="8890" b="8890"/>
            <wp:docPr id="26" name="Grafik 26">
              <a:hlinkClick xmlns:a="http://schemas.openxmlformats.org/drawingml/2006/main" r:id="rId4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rsidR="00F67A73" w:rsidRDefault="00DA5E4C">
      <w:pPr>
        <w:spacing w:after="0" w:line="276" w:lineRule="auto"/>
        <w:rPr>
          <w:rFonts w:cs="Arial"/>
          <w:sz w:val="19"/>
          <w:szCs w:val="19"/>
        </w:rPr>
      </w:pPr>
      <w:r>
        <w:rPr>
          <w:sz w:val="19"/>
          <w:szCs w:val="19"/>
        </w:rPr>
        <w:t xml:space="preserve">Dans ce document, vous déclarez que vous prenez les mesures nécessaires pour empêcher tout lien de dépendance et toute collaboration entre les acteurs et l’industrie du tabac et de la nicotine. Par acteurs, on entend par exemple les organisations ou les personnes chargées de mettre en œuvre des mesures de prévention dans le cadre de votre programme. </w:t>
      </w:r>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38" w:name="INFO_SelbstdeklarationNationaleProjekte"/>
      <w:r>
        <w:rPr>
          <w:sz w:val="19"/>
          <w:szCs w:val="19"/>
          <w:u w:val="single"/>
        </w:rPr>
        <w:t xml:space="preserve">Déclaration : éviter </w:t>
      </w:r>
      <w:r w:rsidR="00BB7A2F">
        <w:rPr>
          <w:sz w:val="19"/>
          <w:szCs w:val="19"/>
          <w:u w:val="single"/>
        </w:rPr>
        <w:t>la création de</w:t>
      </w:r>
      <w:r>
        <w:rPr>
          <w:sz w:val="19"/>
          <w:szCs w:val="19"/>
          <w:u w:val="single"/>
        </w:rPr>
        <w:t xml:space="preserve"> doublons</w:t>
      </w:r>
      <w:r>
        <w:rPr>
          <w:sz w:val="19"/>
          <w:szCs w:val="19"/>
        </w:rPr>
        <w:t xml:space="preserve"> </w:t>
      </w:r>
      <w:r>
        <w:rPr>
          <w:noProof/>
          <w:lang w:val="de-CH" w:eastAsia="de-CH"/>
        </w:rPr>
        <w:drawing>
          <wp:inline distT="0" distB="0" distL="0" distR="0" wp14:anchorId="1D890D04" wp14:editId="2DC51105">
            <wp:extent cx="144000" cy="144000"/>
            <wp:effectExtent l="0" t="0" r="8890" b="8890"/>
            <wp:docPr id="29" name="Grafik 29">
              <a:hlinkClick xmlns:a="http://schemas.openxmlformats.org/drawingml/2006/main" r:id="rId4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rsidR="00F67A73" w:rsidRDefault="00DA5E4C">
      <w:pPr>
        <w:spacing w:after="0" w:line="276" w:lineRule="auto"/>
        <w:rPr>
          <w:rFonts w:cs="Arial"/>
          <w:sz w:val="19"/>
          <w:szCs w:val="19"/>
        </w:rPr>
      </w:pPr>
      <w:r>
        <w:rPr>
          <w:sz w:val="19"/>
          <w:szCs w:val="19"/>
        </w:rPr>
        <w:t xml:space="preserve">Le Fonds de prévention du tabagisme soutient plusieurs projets et mesures préventives au niveau national qui sont accessibles à toutes les personnes en Suisse. </w:t>
      </w:r>
    </w:p>
    <w:p w:rsidR="00F67A73" w:rsidRDefault="00DA5E4C">
      <w:pPr>
        <w:spacing w:after="0" w:line="276" w:lineRule="auto"/>
        <w:rPr>
          <w:rFonts w:cs="Arial"/>
          <w:sz w:val="19"/>
          <w:szCs w:val="19"/>
          <w:u w:val="single"/>
        </w:rPr>
      </w:pPr>
      <w:r>
        <w:rPr>
          <w:sz w:val="19"/>
          <w:szCs w:val="19"/>
        </w:rPr>
        <w:t>Conformément à l’art. 5, al. 1, let. </w:t>
      </w:r>
      <w:proofErr w:type="gramStart"/>
      <w:r>
        <w:rPr>
          <w:sz w:val="19"/>
          <w:szCs w:val="19"/>
        </w:rPr>
        <w:t>b</w:t>
      </w:r>
      <w:proofErr w:type="gramEnd"/>
      <w:r>
        <w:rPr>
          <w:sz w:val="19"/>
          <w:szCs w:val="19"/>
        </w:rPr>
        <w:t>, de l</w:t>
      </w:r>
      <w:r w:rsidR="0025539E">
        <w:rPr>
          <w:sz w:val="19"/>
          <w:szCs w:val="19"/>
        </w:rPr>
        <w:t>’Ordonnance sur le F</w:t>
      </w:r>
      <w:r>
        <w:rPr>
          <w:sz w:val="19"/>
          <w:szCs w:val="19"/>
        </w:rPr>
        <w:t xml:space="preserve">onds de prévention du tabagisme, les mesures de prévention doivent, entre autres, être économiques et durables. La concurrence avec d’autres offres ou le manque de coordination avec de telles offres </w:t>
      </w:r>
      <w:r w:rsidR="00BB7A2F">
        <w:rPr>
          <w:sz w:val="19"/>
          <w:szCs w:val="19"/>
        </w:rPr>
        <w:t>sont</w:t>
      </w:r>
      <w:r>
        <w:rPr>
          <w:sz w:val="19"/>
          <w:szCs w:val="19"/>
        </w:rPr>
        <w:t xml:space="preserve"> contraires à ce principe et doivent donc être évités.</w:t>
      </w:r>
      <w:r>
        <w:rPr>
          <w:sz w:val="19"/>
          <w:szCs w:val="19"/>
          <w:u w:val="single"/>
        </w:rPr>
        <w:t xml:space="preserve"> </w:t>
      </w:r>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39" w:name="INFO_SelbsdeklarationGrundsaetze"/>
      <w:r>
        <w:rPr>
          <w:sz w:val="19"/>
          <w:szCs w:val="19"/>
          <w:u w:val="single"/>
        </w:rPr>
        <w:t>Déclaration : principes régissant les programmes cantonaux</w:t>
      </w:r>
      <w:r>
        <w:rPr>
          <w:sz w:val="19"/>
          <w:szCs w:val="19"/>
        </w:rPr>
        <w:t xml:space="preserve"> </w:t>
      </w:r>
      <w:r>
        <w:rPr>
          <w:noProof/>
          <w:lang w:val="de-CH" w:eastAsia="de-CH"/>
        </w:rPr>
        <w:drawing>
          <wp:inline distT="0" distB="0" distL="0" distR="0" wp14:anchorId="7C2AB9FD" wp14:editId="0E2E2290">
            <wp:extent cx="144000" cy="144000"/>
            <wp:effectExtent l="0" t="0" r="8890" b="8890"/>
            <wp:docPr id="224" name="Grafik 224">
              <a:hlinkClick xmlns:a="http://schemas.openxmlformats.org/drawingml/2006/main" r:id="rId4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rsidR="00F67A73" w:rsidRDefault="00DA5E4C">
      <w:pPr>
        <w:spacing w:after="0" w:line="276" w:lineRule="auto"/>
        <w:rPr>
          <w:rFonts w:cs="Arial"/>
          <w:sz w:val="19"/>
          <w:szCs w:val="19"/>
        </w:rPr>
      </w:pPr>
      <w:r>
        <w:rPr>
          <w:sz w:val="19"/>
          <w:szCs w:val="19"/>
        </w:rPr>
        <w:t>Les programmes cantonaux doivent obligatoirement remplir les principes définis par le FPT, la CDS, l’</w:t>
      </w:r>
      <w:r w:rsidR="00F96FEB">
        <w:rPr>
          <w:sz w:val="19"/>
          <w:szCs w:val="19"/>
        </w:rPr>
        <w:t xml:space="preserve">OFSP </w:t>
      </w:r>
      <w:r>
        <w:rPr>
          <w:sz w:val="19"/>
          <w:szCs w:val="19"/>
        </w:rPr>
        <w:t>et Promotion Santé Suisse</w:t>
      </w:r>
      <w:r w:rsidR="00F96FEB">
        <w:rPr>
          <w:sz w:val="19"/>
          <w:szCs w:val="19"/>
        </w:rPr>
        <w:t xml:space="preserve">: </w:t>
      </w:r>
      <w:hyperlink r:id="rId48" w:history="1">
        <w:r w:rsidR="00A247F2" w:rsidRPr="00A247F2">
          <w:rPr>
            <w:rStyle w:val="Hyperlink"/>
            <w:rFonts w:ascii="Arial" w:hAnsi="Arial"/>
            <w:sz w:val="19"/>
            <w:szCs w:val="19"/>
          </w:rPr>
          <w:t>https://www.gdk-cds.ch/fileadmin/docs/public/gdk/themen/strategie_bundkantone/NCD/Grundsaetze_kantonale_Programme_20200626_f.pdf</w:t>
        </w:r>
      </w:hyperlink>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u w:val="single"/>
        </w:rPr>
      </w:pPr>
      <w:bookmarkStart w:id="40" w:name="INFO_SelbstdeklarationEvaluation"/>
      <w:r>
        <w:rPr>
          <w:sz w:val="19"/>
          <w:szCs w:val="19"/>
          <w:u w:val="single"/>
        </w:rPr>
        <w:t xml:space="preserve">Déclaration : prise en compte des recommandations de l’évaluation </w:t>
      </w:r>
      <w:proofErr w:type="spellStart"/>
      <w:r>
        <w:rPr>
          <w:sz w:val="19"/>
          <w:szCs w:val="19"/>
          <w:u w:val="single"/>
        </w:rPr>
        <w:t>supracantonale</w:t>
      </w:r>
      <w:proofErr w:type="spellEnd"/>
      <w:r>
        <w:rPr>
          <w:sz w:val="19"/>
          <w:szCs w:val="19"/>
        </w:rPr>
        <w:t xml:space="preserve"> </w:t>
      </w:r>
      <w:r>
        <w:rPr>
          <w:noProof/>
          <w:lang w:val="de-CH" w:eastAsia="de-CH"/>
        </w:rPr>
        <w:drawing>
          <wp:inline distT="0" distB="0" distL="0" distR="0" wp14:anchorId="1AF0A756" wp14:editId="1D504A7D">
            <wp:extent cx="144000" cy="144000"/>
            <wp:effectExtent l="0" t="0" r="8890" b="8890"/>
            <wp:docPr id="225" name="Grafik 225">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rsidR="00F67A73" w:rsidRDefault="00DA5E4C">
      <w:pPr>
        <w:spacing w:after="0" w:line="276" w:lineRule="auto"/>
        <w:rPr>
          <w:rFonts w:cs="Arial"/>
          <w:sz w:val="19"/>
          <w:szCs w:val="19"/>
        </w:rPr>
      </w:pPr>
      <w:r>
        <w:rPr>
          <w:sz w:val="19"/>
          <w:szCs w:val="19"/>
        </w:rPr>
        <w:t xml:space="preserve">Le Fonds de prévention du tabagisme (FPT) a fait évaluer les programmes cantonaux menés jusqu’ici de façon individuelle et comparative. Le rapport d’évaluation contient des recommandations concrètes à l’attention des cantons et mentionne tant les facteurs de réussite que les obstacles. Les responsables des programmes cantonaux doivent prendre connaissance des résultats de cette évaluation et les intégrer, si cela s’avère possible et judicieux, dans leurs propres programmes. En plus de votre déclaration, veuillez </w:t>
      </w:r>
      <w:r w:rsidR="00513EA2">
        <w:rPr>
          <w:sz w:val="19"/>
          <w:szCs w:val="19"/>
        </w:rPr>
        <w:t xml:space="preserve">développer </w:t>
      </w:r>
      <w:r>
        <w:rPr>
          <w:sz w:val="19"/>
          <w:szCs w:val="19"/>
        </w:rPr>
        <w:t xml:space="preserve">dans le champ prévu à cet effet comment vous avez tenu compte </w:t>
      </w:r>
      <w:r w:rsidR="00513EA2">
        <w:rPr>
          <w:sz w:val="19"/>
          <w:szCs w:val="19"/>
        </w:rPr>
        <w:t xml:space="preserve">de ces </w:t>
      </w:r>
      <w:r>
        <w:rPr>
          <w:sz w:val="19"/>
          <w:szCs w:val="19"/>
        </w:rPr>
        <w:t>recommandations.</w:t>
      </w:r>
    </w:p>
    <w:p w:rsidR="00F67A73" w:rsidRDefault="00DA5E4C">
      <w:pPr>
        <w:spacing w:after="0" w:line="276" w:lineRule="auto"/>
        <w:rPr>
          <w:rFonts w:cs="Arial"/>
          <w:sz w:val="19"/>
          <w:szCs w:val="19"/>
        </w:rPr>
      </w:pPr>
      <w:r>
        <w:rPr>
          <w:sz w:val="19"/>
          <w:szCs w:val="19"/>
        </w:rPr>
        <w:t xml:space="preserve">Le rapport sur l’évaluation comparative est disponible sur le site du FPT </w:t>
      </w:r>
      <w:r w:rsidRPr="00A247F2">
        <w:rPr>
          <w:sz w:val="19"/>
          <w:szCs w:val="19"/>
        </w:rPr>
        <w:t>(</w:t>
      </w:r>
      <w:hyperlink r:id="rId50" w:history="1">
        <w:r w:rsidR="0049211E" w:rsidRPr="00A247F2">
          <w:rPr>
            <w:rStyle w:val="Hyperlink"/>
            <w:rFonts w:ascii="Arial" w:hAnsi="Arial" w:cs="Arial"/>
            <w:sz w:val="19"/>
            <w:szCs w:val="19"/>
          </w:rPr>
          <w:t>https://www.tpf.admin.ch/dam/tpf/de/dokumente/kantonsuebergreifenderevaluationsbericht.pdf.download.pdf/kantonsuebergreifender-evaluationsbericht-kantonaler-tabakpraeventionsprogramme-kpm.pdf</w:t>
        </w:r>
      </w:hyperlink>
      <w:r w:rsidR="0049211E" w:rsidRPr="00A247F2">
        <w:rPr>
          <w:rFonts w:cs="Arial"/>
          <w:sz w:val="19"/>
          <w:szCs w:val="19"/>
        </w:rPr>
        <w:t xml:space="preserve">, en </w:t>
      </w:r>
      <w:r w:rsidR="0049211E">
        <w:rPr>
          <w:rFonts w:cs="Arial"/>
          <w:szCs w:val="20"/>
        </w:rPr>
        <w:t>allemand</w:t>
      </w:r>
      <w:r w:rsidR="00A247F2">
        <w:rPr>
          <w:rFonts w:cs="Arial"/>
          <w:szCs w:val="20"/>
        </w:rPr>
        <w:t>, résumé en français</w:t>
      </w:r>
      <w:r w:rsidR="00A707F2">
        <w:rPr>
          <w:sz w:val="19"/>
          <w:szCs w:val="19"/>
        </w:rPr>
        <w:t>).</w:t>
      </w:r>
    </w:p>
    <w:p w:rsidR="00F67A73" w:rsidRDefault="00F67A73">
      <w:pPr>
        <w:spacing w:before="0" w:after="0" w:line="276" w:lineRule="auto"/>
        <w:rPr>
          <w:rFonts w:cs="Arial"/>
          <w:sz w:val="8"/>
          <w:szCs w:val="8"/>
        </w:rPr>
      </w:pPr>
    </w:p>
    <w:p w:rsidR="00F67A73" w:rsidRDefault="00DA5E4C">
      <w:pPr>
        <w:spacing w:after="0" w:line="276" w:lineRule="auto"/>
        <w:rPr>
          <w:rFonts w:cs="Arial"/>
          <w:sz w:val="19"/>
          <w:szCs w:val="19"/>
        </w:rPr>
      </w:pPr>
      <w:bookmarkStart w:id="41" w:name="INFO_Tabakpraeventionsmassnahmen"/>
      <w:r>
        <w:rPr>
          <w:sz w:val="19"/>
          <w:szCs w:val="19"/>
          <w:u w:val="single"/>
        </w:rPr>
        <w:t>Mesures de prévention du tabagisme</w:t>
      </w:r>
      <w:r>
        <w:rPr>
          <w:sz w:val="19"/>
          <w:szCs w:val="19"/>
        </w:rPr>
        <w:t xml:space="preserve"> </w:t>
      </w:r>
      <w:r>
        <w:rPr>
          <w:noProof/>
          <w:lang w:val="de-CH" w:eastAsia="de-CH"/>
        </w:rPr>
        <w:drawing>
          <wp:inline distT="0" distB="0" distL="0" distR="0" wp14:anchorId="2C465263" wp14:editId="20D3638D">
            <wp:extent cx="144000" cy="144000"/>
            <wp:effectExtent l="0" t="0" r="8890" b="8890"/>
            <wp:docPr id="229" name="Grafik 229">
              <a:hlinkClick xmlns:a="http://schemas.openxmlformats.org/drawingml/2006/main" r:id="rId5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rsidR="00F67A73" w:rsidRDefault="00DA5E4C">
      <w:pPr>
        <w:spacing w:after="0" w:line="276" w:lineRule="auto"/>
        <w:rPr>
          <w:rFonts w:cs="Arial"/>
          <w:sz w:val="19"/>
          <w:szCs w:val="19"/>
        </w:rPr>
      </w:pPr>
      <w:r>
        <w:rPr>
          <w:sz w:val="19"/>
          <w:szCs w:val="19"/>
        </w:rPr>
        <w:t xml:space="preserve">Par mesures de prévention du tabagisme, on entend les projets ou les activités contribuant à atteindre un certain objectif en relation avec la prévention du tabagisme. </w:t>
      </w:r>
      <w:r w:rsidRPr="0025539E">
        <w:rPr>
          <w:sz w:val="19"/>
          <w:szCs w:val="19"/>
        </w:rPr>
        <w:t xml:space="preserve">Veuillez donner un titre à chaque mesure </w:t>
      </w:r>
      <w:r w:rsidR="00A66021" w:rsidRPr="0025539E">
        <w:rPr>
          <w:sz w:val="19"/>
          <w:szCs w:val="19"/>
        </w:rPr>
        <w:t xml:space="preserve">et indiquer si la mesure se situe dans le domaine de l'intervention, </w:t>
      </w:r>
      <w:proofErr w:type="spellStart"/>
      <w:r w:rsidR="00A66021" w:rsidRPr="0025539E">
        <w:rPr>
          <w:sz w:val="19"/>
          <w:szCs w:val="19"/>
        </w:rPr>
        <w:t>policy</w:t>
      </w:r>
      <w:proofErr w:type="spellEnd"/>
      <w:r w:rsidR="00A66021" w:rsidRPr="0025539E">
        <w:rPr>
          <w:sz w:val="19"/>
          <w:szCs w:val="19"/>
        </w:rPr>
        <w:t xml:space="preserve">, mise en réseau ou information au public. (voir </w:t>
      </w:r>
      <w:hyperlink r:id="rId52" w:history="1">
        <w:r w:rsidR="00A66021" w:rsidRPr="0025539E">
          <w:rPr>
            <w:rStyle w:val="Hyperlink"/>
            <w:rFonts w:ascii="Arial" w:hAnsi="Arial"/>
            <w:sz w:val="19"/>
            <w:szCs w:val="19"/>
          </w:rPr>
          <w:t>https://promotionsante.ch/programmes-daction-cantonaux/informations-de-base/niveaux-des-programmes.html</w:t>
        </w:r>
      </w:hyperlink>
      <w:r w:rsidR="00A66021" w:rsidRPr="0025539E">
        <w:rPr>
          <w:sz w:val="19"/>
          <w:szCs w:val="19"/>
        </w:rPr>
        <w:t>). D</w:t>
      </w:r>
      <w:r w:rsidRPr="0025539E">
        <w:rPr>
          <w:sz w:val="19"/>
          <w:szCs w:val="19"/>
        </w:rPr>
        <w:t xml:space="preserve">écrivez très brièvement </w:t>
      </w:r>
      <w:r w:rsidR="00A66021" w:rsidRPr="0025539E">
        <w:rPr>
          <w:sz w:val="19"/>
          <w:szCs w:val="19"/>
        </w:rPr>
        <w:t>ces activités</w:t>
      </w:r>
      <w:r w:rsidRPr="0025539E">
        <w:rPr>
          <w:sz w:val="19"/>
          <w:szCs w:val="19"/>
        </w:rPr>
        <w:t>.</w:t>
      </w:r>
      <w:r>
        <w:rPr>
          <w:sz w:val="19"/>
          <w:szCs w:val="19"/>
        </w:rPr>
        <w:t xml:space="preserve"> Ces informations constituent la base du rapport annuel.</w:t>
      </w:r>
    </w:p>
    <w:p w:rsidR="00F67A73" w:rsidRDefault="00DA5E4C">
      <w:pPr>
        <w:spacing w:after="0" w:line="276" w:lineRule="auto"/>
        <w:rPr>
          <w:sz w:val="19"/>
          <w:szCs w:val="19"/>
        </w:rPr>
      </w:pPr>
      <w:r>
        <w:rPr>
          <w:sz w:val="19"/>
          <w:szCs w:val="19"/>
        </w:rPr>
        <w:t xml:space="preserve">Si les champs prédéfinis ne sont pas suffisants, vous pouvez ajouter des lignes (par copier/coller). </w:t>
      </w:r>
    </w:p>
    <w:p w:rsidR="00A66021" w:rsidRPr="00F84113" w:rsidRDefault="00A66021" w:rsidP="00A66021">
      <w:pPr>
        <w:spacing w:after="0" w:line="276" w:lineRule="auto"/>
        <w:rPr>
          <w:rFonts w:cs="Arial"/>
          <w:sz w:val="19"/>
          <w:szCs w:val="19"/>
        </w:rPr>
      </w:pPr>
    </w:p>
    <w:sectPr w:rsidR="00A66021" w:rsidRPr="00F84113" w:rsidSect="00FE2DF2">
      <w:headerReference w:type="even" r:id="rId53"/>
      <w:headerReference w:type="default" r:id="rId54"/>
      <w:footerReference w:type="even" r:id="rId55"/>
      <w:footerReference w:type="default" r:id="rId56"/>
      <w:headerReference w:type="first" r:id="rId57"/>
      <w:footerReference w:type="first" r:id="rId58"/>
      <w:pgSz w:w="11906" w:h="16838" w:code="9"/>
      <w:pgMar w:top="1134" w:right="1134" w:bottom="993"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B5" w:rsidRDefault="00B743B5">
      <w:r>
        <w:separator/>
      </w:r>
    </w:p>
  </w:endnote>
  <w:endnote w:type="continuationSeparator" w:id="0">
    <w:p w:rsidR="00B743B5" w:rsidRDefault="00B743B5">
      <w:r>
        <w:continuationSeparator/>
      </w:r>
    </w:p>
  </w:endnote>
  <w:endnote w:type="continuationNotice" w:id="1">
    <w:p w:rsidR="00B743B5" w:rsidRDefault="00B743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07BF9">
      <w:rPr>
        <w:rStyle w:val="Seitenzahl"/>
        <w:noProof/>
      </w:rPr>
      <w:t>7</w:t>
    </w:r>
    <w:r>
      <w:rPr>
        <w:rStyle w:val="Seitenzahl"/>
      </w:rPr>
      <w:fldChar w:fldCharType="end"/>
    </w:r>
  </w:p>
  <w:p w:rsidR="00B743B5" w:rsidRDefault="00B743B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B5" w:rsidRDefault="00B743B5">
      <w:r>
        <w:separator/>
      </w:r>
    </w:p>
  </w:footnote>
  <w:footnote w:type="continuationSeparator" w:id="0">
    <w:p w:rsidR="00B743B5" w:rsidRDefault="00B743B5">
      <w:r>
        <w:continuationSeparator/>
      </w:r>
    </w:p>
  </w:footnote>
  <w:footnote w:type="continuationNotice" w:id="1">
    <w:p w:rsidR="00B743B5" w:rsidRDefault="00B743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B5" w:rsidRDefault="00B74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33961AC"/>
    <w:multiLevelType w:val="hybridMultilevel"/>
    <w:tmpl w:val="C3D66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53E3E8E"/>
    <w:multiLevelType w:val="hybridMultilevel"/>
    <w:tmpl w:val="06567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5"/>
  </w:num>
  <w:num w:numId="7">
    <w:abstractNumId w:val="15"/>
  </w:num>
  <w:num w:numId="8">
    <w:abstractNumId w:val="2"/>
  </w:num>
  <w:num w:numId="9">
    <w:abstractNumId w:val="3"/>
  </w:num>
  <w:num w:numId="10">
    <w:abstractNumId w:val="7"/>
  </w:num>
  <w:num w:numId="11">
    <w:abstractNumId w:val="16"/>
  </w:num>
  <w:num w:numId="12">
    <w:abstractNumId w:val="1"/>
  </w:num>
  <w:num w:numId="13">
    <w:abstractNumId w:val="17"/>
  </w:num>
  <w:num w:numId="14">
    <w:abstractNumId w:val="19"/>
  </w:num>
  <w:num w:numId="15">
    <w:abstractNumId w:val="9"/>
  </w:num>
  <w:num w:numId="16">
    <w:abstractNumId w:val="20"/>
  </w:num>
  <w:num w:numId="17">
    <w:abstractNumId w:val="13"/>
  </w:num>
  <w:num w:numId="18">
    <w:abstractNumId w:val="21"/>
  </w:num>
  <w:num w:numId="19">
    <w:abstractNumId w:val="0"/>
  </w:num>
  <w:num w:numId="20">
    <w:abstractNumId w:val="4"/>
  </w:num>
  <w:num w:numId="21">
    <w:abstractNumId w:val="14"/>
  </w:num>
  <w:num w:numId="22">
    <w:abstractNumId w:val="24"/>
  </w:num>
  <w:num w:numId="23">
    <w:abstractNumId w:val="10"/>
  </w:num>
  <w:num w:numId="24">
    <w:abstractNumId w:val="1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26625">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73"/>
    <w:rsid w:val="000020DD"/>
    <w:rsid w:val="001B0A3E"/>
    <w:rsid w:val="0025539E"/>
    <w:rsid w:val="002B0AF8"/>
    <w:rsid w:val="002C6D5E"/>
    <w:rsid w:val="003657AB"/>
    <w:rsid w:val="00384EA0"/>
    <w:rsid w:val="003F022F"/>
    <w:rsid w:val="0044245B"/>
    <w:rsid w:val="0049211E"/>
    <w:rsid w:val="00513EA2"/>
    <w:rsid w:val="005C1E01"/>
    <w:rsid w:val="006650B1"/>
    <w:rsid w:val="006A3A46"/>
    <w:rsid w:val="006D5D8F"/>
    <w:rsid w:val="006D7031"/>
    <w:rsid w:val="006E319B"/>
    <w:rsid w:val="006F7F1D"/>
    <w:rsid w:val="00707BF9"/>
    <w:rsid w:val="00736E71"/>
    <w:rsid w:val="00741E14"/>
    <w:rsid w:val="0079044C"/>
    <w:rsid w:val="00944BF9"/>
    <w:rsid w:val="00A247F2"/>
    <w:rsid w:val="00A66021"/>
    <w:rsid w:val="00A707F2"/>
    <w:rsid w:val="00AA26FA"/>
    <w:rsid w:val="00AD2E4D"/>
    <w:rsid w:val="00B242F8"/>
    <w:rsid w:val="00B51E34"/>
    <w:rsid w:val="00B743B5"/>
    <w:rsid w:val="00B920EA"/>
    <w:rsid w:val="00BA67DF"/>
    <w:rsid w:val="00BB0033"/>
    <w:rsid w:val="00BB11CF"/>
    <w:rsid w:val="00BB7A2F"/>
    <w:rsid w:val="00BC1BCB"/>
    <w:rsid w:val="00BD1976"/>
    <w:rsid w:val="00C1185E"/>
    <w:rsid w:val="00C37C6D"/>
    <w:rsid w:val="00C60A16"/>
    <w:rsid w:val="00CF38EA"/>
    <w:rsid w:val="00D23544"/>
    <w:rsid w:val="00D37FA2"/>
    <w:rsid w:val="00D4785E"/>
    <w:rsid w:val="00D47BA9"/>
    <w:rsid w:val="00D7156C"/>
    <w:rsid w:val="00D974AB"/>
    <w:rsid w:val="00DA5E4C"/>
    <w:rsid w:val="00E87CCE"/>
    <w:rsid w:val="00F0609B"/>
    <w:rsid w:val="00F11BF8"/>
    <w:rsid w:val="00F170DB"/>
    <w:rsid w:val="00F67A73"/>
    <w:rsid w:val="00F84113"/>
    <w:rsid w:val="00F96FEB"/>
    <w:rsid w:val="00FA54A1"/>
    <w:rsid w:val="00FB479A"/>
    <w:rsid w:val="00FE2D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db645,#c30"/>
    </o:shapedefaults>
    <o:shapelayout v:ext="edit">
      <o:idmap v:ext="edit" data="1"/>
    </o:shapelayout>
  </w:shapeDefaults>
  <w:decimalSymbol w:val="."/>
  <w:listSeparator w:val=";"/>
  <w14:docId w14:val="6EFE99C2"/>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cs="Arial"/>
      <w:b/>
      <w:bCs/>
      <w:noProof/>
      <w:sz w:val="24"/>
      <w:szCs w:val="20"/>
    </w:rPr>
  </w:style>
  <w:style w:type="paragraph" w:styleId="Verzeichnis2">
    <w:name w:val="toc 2"/>
    <w:basedOn w:val="Standard"/>
    <w:next w:val="Standard"/>
    <w:autoRedefine/>
    <w:uiPriority w:val="39"/>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fr-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fr-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Pr>
      <w:rFonts w:ascii="Univers 45 Light" w:hAnsi="Univers 45 Light"/>
      <w:sz w:val="18"/>
      <w:lang w:val="fr-CH" w:eastAsia="de-DE"/>
    </w:rPr>
  </w:style>
  <w:style w:type="character" w:customStyle="1" w:styleId="KopfzeileZchn">
    <w:name w:val="Kopfzeile Zchn"/>
    <w:link w:val="Kopfzeile"/>
    <w:rPr>
      <w:rFonts w:ascii="Univers 45 Light" w:hAnsi="Univers 45 Light"/>
      <w:szCs w:val="24"/>
      <w:lang w:eastAsia="de-DE"/>
    </w:rPr>
  </w:style>
  <w:style w:type="character" w:customStyle="1" w:styleId="FuzeileZchn">
    <w:name w:val="Fußzeile Zchn"/>
    <w:link w:val="Fuzeile"/>
    <w:rPr>
      <w:rFonts w:ascii="Univers 45 Light" w:hAnsi="Univers 45 Light"/>
      <w:szCs w:val="24"/>
      <w:lang w:eastAsia="de-DE"/>
    </w:rPr>
  </w:style>
  <w:style w:type="character" w:customStyle="1" w:styleId="berschrift1Zchn">
    <w:name w:val="Überschrift 1 Zchn"/>
    <w:aliases w:val="Überschrift 1 Char Zchn"/>
    <w:link w:val="berschrift1"/>
    <w:rPr>
      <w:rFonts w:ascii="Arial" w:hAnsi="Arial" w:cs="Arial"/>
      <w:b/>
      <w:bCs/>
      <w:sz w:val="24"/>
      <w:szCs w:val="24"/>
      <w:lang w:eastAsia="de-DE"/>
    </w:rPr>
  </w:style>
  <w:style w:type="character" w:customStyle="1" w:styleId="berschrift2Zchn">
    <w:name w:val="Überschrift 2 Zchn"/>
    <w:link w:val="berschrift2"/>
    <w:rPr>
      <w:rFonts w:ascii="Arial" w:hAnsi="Arial" w:cs="Arial"/>
      <w:b/>
      <w:bCs/>
      <w:sz w:val="24"/>
      <w:szCs w:val="24"/>
      <w:lang w:eastAsia="de-DE"/>
    </w:rPr>
  </w:style>
  <w:style w:type="paragraph" w:styleId="berarbeitung">
    <w:name w:val="Revision"/>
    <w:hidden/>
    <w:uiPriority w:val="99"/>
    <w:semiHidden/>
    <w:rPr>
      <w:rFonts w:ascii="Arial" w:hAnsi="Arial"/>
      <w:szCs w:val="24"/>
      <w:lang w:eastAsia="de-DE"/>
    </w:rPr>
  </w:style>
  <w:style w:type="character" w:styleId="Fett">
    <w:name w:val="Strong"/>
    <w:qFormat/>
    <w:rPr>
      <w:b/>
      <w:bCs/>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Finanzierungsdauer"/><Relationship Id="rId18" Type="http://schemas.openxmlformats.org/officeDocument/2006/relationships/hyperlink" Target="#INFO_Kontaktperson"/><Relationship Id="rId26"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39" Type="http://schemas.openxmlformats.org/officeDocument/2006/relationships/hyperlink" Target="#AnhangKantonalesProgramm"/><Relationship Id="rId21" Type="http://schemas.openxmlformats.org/officeDocument/2006/relationships/hyperlink" Target="#INFO_SelbstdeklarationNurTabak"/><Relationship Id="rId34" Type="http://schemas.openxmlformats.org/officeDocument/2006/relationships/hyperlink" Target="#LaufzeitProgramm"/><Relationship Id="rId42" Type="http://schemas.openxmlformats.org/officeDocument/2006/relationships/hyperlink" Target="#AnhangOffenlegung"/><Relationship Id="rId47" Type="http://schemas.openxmlformats.org/officeDocument/2006/relationships/hyperlink" Target="#SelbsdeklarationGrundsaetze"/><Relationship Id="rId50"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Pauschalbeitrag"/><Relationship Id="rId20" Type="http://schemas.openxmlformats.org/officeDocument/2006/relationships/hyperlink" Target="#INFO_AnhangOffenlegung"/><Relationship Id="rId29" Type="http://schemas.openxmlformats.org/officeDocument/2006/relationships/hyperlink" Target="mailto:info@tpf.admin.ch" TargetMode="External"/><Relationship Id="rId41" Type="http://schemas.openxmlformats.org/officeDocument/2006/relationships/hyperlink" Target="https://www.gdk-cds.ch/fileadmin/docs/public/gdk/themen/strategie_bundkantone/NCD/MB1_Anhang_Konzeptvorlage_20180403_f.pdf%20%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Arbeitstitel"/><Relationship Id="rId24" Type="http://schemas.openxmlformats.org/officeDocument/2006/relationships/hyperlink" Target="https://www.gdk-cds.ch/fileadmin/docs/public/gdk/themen/strategie_bundkantone/NCD/Grundsaetze_kantonale_Programme_20200626_f.pdf" TargetMode="External"/><Relationship Id="rId32" Type="http://schemas.openxmlformats.org/officeDocument/2006/relationships/hyperlink" Target="#Finanzierungsdauer"/><Relationship Id="rId37" Type="http://schemas.openxmlformats.org/officeDocument/2006/relationships/hyperlink" Target="#Traegerschaft"/><Relationship Id="rId40" Type="http://schemas.openxmlformats.org/officeDocument/2006/relationships/hyperlink" Target="https://www.gdk-cds.ch/fileadmin/docs/public/gdk/themen/strategie_bundkantone/NCD/Grundsaetze_kantonale_Programme_20200626_f.pdf" TargetMode="External"/><Relationship Id="rId45" Type="http://schemas.openxmlformats.org/officeDocument/2006/relationships/hyperlink" Target="#SelbstdeklerationAbhaengigkeit"/><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INFO_LaufzeitProgramm"/><Relationship Id="rId23" Type="http://schemas.openxmlformats.org/officeDocument/2006/relationships/hyperlink" Target="#INFO_SelbstdeklarationNationaleProjekte"/><Relationship Id="rId28" Type="http://schemas.openxmlformats.org/officeDocument/2006/relationships/hyperlink" Target="#INFO_Tabakpraeventionsmassnahmen"/><Relationship Id="rId36" Type="http://schemas.openxmlformats.org/officeDocument/2006/relationships/hyperlink" Target="https://www.admin.ch/opc/fr/classified-compilation/20200331/index.html" TargetMode="External"/><Relationship Id="rId49" Type="http://schemas.openxmlformats.org/officeDocument/2006/relationships/hyperlink" Target="#SelbstdeklarationEvaluation"/><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yperlink" Target="#INFO_Finanzierungsstart"/><Relationship Id="rId19" Type="http://schemas.openxmlformats.org/officeDocument/2006/relationships/hyperlink" Target="#INFO_AnhangKantonalesProgramm"/><Relationship Id="rId31" Type="http://schemas.openxmlformats.org/officeDocument/2006/relationships/image" Target="media/image4.png"/><Relationship Id="rId44" Type="http://schemas.openxmlformats.org/officeDocument/2006/relationships/hyperlink" Target="#SelbstdeklarationNurTabak"/><Relationship Id="rId52" Type="http://schemas.openxmlformats.org/officeDocument/2006/relationships/hyperlink" Target="https://promotionsante.ch/programmes-daction-cantonaux/informations-de-base/niveaux-des-programmes.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INFO_Programmart"/><Relationship Id="rId22" Type="http://schemas.openxmlformats.org/officeDocument/2006/relationships/hyperlink" Target="#INFO_SelbstdeklerationAbhaengigkeit"/><Relationship Id="rId27" Type="http://schemas.openxmlformats.org/officeDocument/2006/relationships/hyperlink" Target="#INFO_SelbstdeklarationEvaluation"/><Relationship Id="rId30" Type="http://schemas.openxmlformats.org/officeDocument/2006/relationships/hyperlink" Target="#Finanzierungsstart"/><Relationship Id="rId35" Type="http://schemas.openxmlformats.org/officeDocument/2006/relationships/hyperlink" Target="#Pauschalbeitrag"/><Relationship Id="rId43" Type="http://schemas.openxmlformats.org/officeDocument/2006/relationships/hyperlink" Target="https://www.tpf.admin.ch/dam/tpf/fr/dokumente/formulare/offenlegung-von-interessenbindungen.docx.download.docx/offenlegung-von-interessenbindungen.docx" TargetMode="External"/><Relationship Id="rId48" Type="http://schemas.openxmlformats.org/officeDocument/2006/relationships/hyperlink" Target="https://www.gdk-cds.ch/fileadmin/docs/public/gdk/themen/strategie_bundkantone/NCD/Grundsaetze_kantonale_Programme_20200626_f.pd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Tabakpraeventionsmassnahm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INFO_Traegerschaft"/><Relationship Id="rId25" Type="http://schemas.openxmlformats.org/officeDocument/2006/relationships/hyperlink" Target="#INFO_SelbsdeklarationGrundsaetze"/><Relationship Id="rId33" Type="http://schemas.openxmlformats.org/officeDocument/2006/relationships/hyperlink" Target="#Programmart"/><Relationship Id="rId38" Type="http://schemas.openxmlformats.org/officeDocument/2006/relationships/hyperlink" Target="#Kontaktperson"/><Relationship Id="rId46" Type="http://schemas.openxmlformats.org/officeDocument/2006/relationships/hyperlink" Target="#SelbstdeklarationNationaleProjekte"/><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C790C33A4F430E9ACE1BA6233C2894"/>
        <w:category>
          <w:name w:val="Allgemein"/>
          <w:gallery w:val="placeholder"/>
        </w:category>
        <w:types>
          <w:type w:val="bbPlcHdr"/>
        </w:types>
        <w:behaviors>
          <w:behavior w:val="content"/>
        </w:behaviors>
        <w:guid w:val="{C2DF330F-11D0-4EE5-B3B8-6791749B37A7}"/>
      </w:docPartPr>
      <w:docPartBody>
        <w:p w:rsidR="00C67968" w:rsidRDefault="003001F8" w:rsidP="003001F8">
          <w:pPr>
            <w:pStyle w:val="58C790C33A4F430E9ACE1BA6233C28943"/>
          </w:pPr>
          <w:r>
            <w:rPr>
              <w:rStyle w:val="Platzhaltertext"/>
            </w:rPr>
            <w:t>Choisir le canton</w:t>
          </w:r>
        </w:p>
      </w:docPartBody>
    </w:docPart>
    <w:docPart>
      <w:docPartPr>
        <w:name w:val="9FADCB5A941F49D7BD6303A8126D9756"/>
        <w:category>
          <w:name w:val="Allgemein"/>
          <w:gallery w:val="placeholder"/>
        </w:category>
        <w:types>
          <w:type w:val="bbPlcHdr"/>
        </w:types>
        <w:behaviors>
          <w:behavior w:val="content"/>
        </w:behaviors>
        <w:guid w:val="{1A1C06B7-6F9F-4BAD-9038-6067A410B475}"/>
      </w:docPartPr>
      <w:docPartBody>
        <w:p w:rsidR="00C67968" w:rsidRDefault="003001F8" w:rsidP="003001F8">
          <w:pPr>
            <w:pStyle w:val="9FADCB5A941F49D7BD6303A8126D97563"/>
          </w:pPr>
          <w:r>
            <w:rPr>
              <w:rStyle w:val="Platzhaltertext"/>
              <w:szCs w:val="20"/>
            </w:rPr>
            <w:t>Choisir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A"/>
    <w:rsid w:val="00291A62"/>
    <w:rsid w:val="003001F8"/>
    <w:rsid w:val="004B2A8B"/>
    <w:rsid w:val="00734CA5"/>
    <w:rsid w:val="008F17C6"/>
    <w:rsid w:val="009A33F3"/>
    <w:rsid w:val="009C20A2"/>
    <w:rsid w:val="00A16686"/>
    <w:rsid w:val="00AE608A"/>
    <w:rsid w:val="00C67968"/>
    <w:rsid w:val="00CA26CE"/>
    <w:rsid w:val="00DD50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01F8"/>
    <w:rPr>
      <w:color w:val="808080"/>
    </w:rPr>
  </w:style>
  <w:style w:type="paragraph" w:customStyle="1" w:styleId="9424485840CC462E8200F2C0E395745A">
    <w:name w:val="9424485840CC462E8200F2C0E395745A"/>
    <w:rsid w:val="00744310"/>
  </w:style>
  <w:style w:type="paragraph" w:customStyle="1" w:styleId="EA78A6F1FECD4DC9A9A913E31C85BF4A">
    <w:name w:val="EA78A6F1FECD4DC9A9A913E31C85BF4A"/>
    <w:rsid w:val="00744310"/>
  </w:style>
  <w:style w:type="paragraph" w:customStyle="1" w:styleId="B9769F2746A2429A82FA059973DD8185">
    <w:name w:val="B9769F2746A2429A82FA059973DD8185"/>
    <w:rsid w:val="00744310"/>
  </w:style>
  <w:style w:type="paragraph" w:customStyle="1" w:styleId="0B1342A16B274A9AA1EA46A28DA5D1DA">
    <w:name w:val="0B1342A16B274A9AA1EA46A28DA5D1DA"/>
    <w:rsid w:val="00744310"/>
  </w:style>
  <w:style w:type="paragraph" w:customStyle="1" w:styleId="CDFAF1D18BF84E50AE7F29435705B469">
    <w:name w:val="CDFAF1D18BF84E50AE7F29435705B469"/>
    <w:rsid w:val="00744310"/>
  </w:style>
  <w:style w:type="paragraph" w:customStyle="1" w:styleId="0CF115BCFA104D149AA66F58C3130973">
    <w:name w:val="0CF115BCFA104D149AA66F58C3130973"/>
    <w:rsid w:val="00744310"/>
  </w:style>
  <w:style w:type="paragraph" w:customStyle="1" w:styleId="EF20BAFD2F154A29B145D5FEF96F4A52">
    <w:name w:val="EF20BAFD2F154A29B145D5FEF96F4A52"/>
    <w:rsid w:val="00744310"/>
  </w:style>
  <w:style w:type="paragraph" w:customStyle="1" w:styleId="E25BF2CFB01D416287C08FEA001A3BAB">
    <w:name w:val="E25BF2CFB01D416287C08FEA001A3BAB"/>
    <w:rsid w:val="00744310"/>
  </w:style>
  <w:style w:type="paragraph" w:customStyle="1" w:styleId="4FCC22F0281140E69091CE8CF65FA804">
    <w:name w:val="4FCC22F0281140E69091CE8CF65FA804"/>
    <w:rsid w:val="00744310"/>
  </w:style>
  <w:style w:type="paragraph" w:customStyle="1" w:styleId="05D56390C3A6406BA630CBF631389BE6">
    <w:name w:val="05D56390C3A6406BA630CBF631389BE6"/>
    <w:rsid w:val="00744310"/>
  </w:style>
  <w:style w:type="paragraph" w:customStyle="1" w:styleId="2600C2CA742A4777AAB44E58B4AE3E26">
    <w:name w:val="2600C2CA742A4777AAB44E58B4AE3E26"/>
    <w:rsid w:val="00744310"/>
  </w:style>
  <w:style w:type="paragraph" w:customStyle="1" w:styleId="C0465E8EE0204AC7BCC060B61006F3C6">
    <w:name w:val="C0465E8EE0204AC7BCC060B61006F3C6"/>
    <w:rsid w:val="00744310"/>
  </w:style>
  <w:style w:type="paragraph" w:customStyle="1" w:styleId="B5C897539AED421C973CAB89D7F3780D">
    <w:name w:val="B5C897539AED421C973CAB89D7F3780D"/>
    <w:rsid w:val="00744310"/>
  </w:style>
  <w:style w:type="paragraph" w:customStyle="1" w:styleId="537593B2B310454BACEB4BD39AA37DBA">
    <w:name w:val="537593B2B310454BACEB4BD39AA37DBA"/>
    <w:rsid w:val="00744310"/>
  </w:style>
  <w:style w:type="paragraph" w:customStyle="1" w:styleId="0CC8F73C03434257980D94AF54DDF54E">
    <w:name w:val="0CC8F73C03434257980D94AF54DDF54E"/>
    <w:rsid w:val="00744310"/>
  </w:style>
  <w:style w:type="paragraph" w:customStyle="1" w:styleId="34FE5A172A284C409D1C0ACA1C861C49">
    <w:name w:val="34FE5A172A284C409D1C0ACA1C861C49"/>
    <w:rsid w:val="00744310"/>
  </w:style>
  <w:style w:type="paragraph" w:customStyle="1" w:styleId="9E758E96CF754E64B4D8E644DFC6335B">
    <w:name w:val="9E758E96CF754E64B4D8E644DFC6335B"/>
    <w:rsid w:val="00744310"/>
  </w:style>
  <w:style w:type="paragraph" w:customStyle="1" w:styleId="C2FD229F691E4219B8C76173A474EF41">
    <w:name w:val="C2FD229F691E4219B8C76173A474EF41"/>
    <w:rsid w:val="00744310"/>
  </w:style>
  <w:style w:type="paragraph" w:customStyle="1" w:styleId="D814C762C2D44E629AE7A2139ADEB87F">
    <w:name w:val="D814C762C2D44E629AE7A2139ADEB87F"/>
    <w:rsid w:val="00744310"/>
  </w:style>
  <w:style w:type="paragraph" w:customStyle="1" w:styleId="DEFA310EB16D46EB8D98B7834E03B6DE">
    <w:name w:val="DEFA310EB16D46EB8D98B7834E03B6DE"/>
    <w:rsid w:val="00744310"/>
  </w:style>
  <w:style w:type="paragraph" w:customStyle="1" w:styleId="6825BCE2495E45398E049618D87DE541">
    <w:name w:val="6825BCE2495E45398E049618D87DE541"/>
    <w:rsid w:val="00744310"/>
  </w:style>
  <w:style w:type="paragraph" w:customStyle="1" w:styleId="7FA41B795D794EDD97CEB69D415E64BE">
    <w:name w:val="7FA41B795D794EDD97CEB69D415E64BE"/>
    <w:rsid w:val="00744310"/>
  </w:style>
  <w:style w:type="paragraph" w:customStyle="1" w:styleId="6C041BF70F634A778BB3C00CC7ED639A">
    <w:name w:val="6C041BF70F634A778BB3C00CC7ED639A"/>
    <w:rsid w:val="005337D8"/>
  </w:style>
  <w:style w:type="paragraph" w:customStyle="1" w:styleId="F8CC1835879E40DCB85F01F68BB32734">
    <w:name w:val="F8CC1835879E40DCB85F01F68BB32734"/>
    <w:rsid w:val="005337D8"/>
  </w:style>
  <w:style w:type="paragraph" w:customStyle="1" w:styleId="5CC7BC346DB1444EB0E02FAD79445B95">
    <w:name w:val="5CC7BC346DB1444EB0E02FAD79445B95"/>
    <w:rsid w:val="005337D8"/>
  </w:style>
  <w:style w:type="paragraph" w:customStyle="1" w:styleId="6C041BF70F634A778BB3C00CC7ED639A1">
    <w:name w:val="6C041BF70F634A778BB3C00CC7ED639A1"/>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1">
    <w:name w:val="5CC7BC346DB1444EB0E02FAD79445B951"/>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1">
    <w:name w:val="D814C762C2D44E629AE7A2139ADEB87F1"/>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1">
    <w:name w:val="DEFA310EB16D46EB8D98B7834E03B6DE1"/>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1">
    <w:name w:val="6825BCE2495E45398E049618D87DE5411"/>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1">
    <w:name w:val="7FA41B795D794EDD97CEB69D415E64BE1"/>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2">
    <w:name w:val="6C041BF70F634A778BB3C00CC7ED639A2"/>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2">
    <w:name w:val="5CC7BC346DB1444EB0E02FAD79445B952"/>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2">
    <w:name w:val="D814C762C2D44E629AE7A2139ADEB87F2"/>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2">
    <w:name w:val="DEFA310EB16D46EB8D98B7834E03B6DE2"/>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2">
    <w:name w:val="6825BCE2495E45398E049618D87DE5412"/>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2">
    <w:name w:val="7FA41B795D794EDD97CEB69D415E64BE2"/>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3">
    <w:name w:val="6C041BF70F634A778BB3C00CC7ED639A3"/>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3">
    <w:name w:val="5CC7BC346DB1444EB0E02FAD79445B953"/>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3">
    <w:name w:val="D814C762C2D44E629AE7A2139ADEB87F3"/>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3">
    <w:name w:val="DEFA310EB16D46EB8D98B7834E03B6DE3"/>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3">
    <w:name w:val="6825BCE2495E45398E049618D87DE5413"/>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3">
    <w:name w:val="7FA41B795D794EDD97CEB69D415E64BE3"/>
    <w:rsid w:val="005337D8"/>
    <w:pPr>
      <w:spacing w:before="60" w:after="120" w:line="240" w:lineRule="auto"/>
    </w:pPr>
    <w:rPr>
      <w:rFonts w:ascii="Arial" w:eastAsia="Times New Roman" w:hAnsi="Arial" w:cs="Times New Roman"/>
      <w:sz w:val="20"/>
      <w:szCs w:val="24"/>
      <w:lang w:eastAsia="de-DE"/>
    </w:rPr>
  </w:style>
  <w:style w:type="paragraph" w:customStyle="1" w:styleId="C004148F04A847D7B2FF8115CE862030">
    <w:name w:val="C004148F04A847D7B2FF8115CE862030"/>
    <w:rsid w:val="009A4C04"/>
  </w:style>
  <w:style w:type="paragraph" w:customStyle="1" w:styleId="F0D01BE38FAF40568973B93AA8B54987">
    <w:name w:val="F0D01BE38FAF40568973B93AA8B54987"/>
    <w:rsid w:val="009A4C04"/>
  </w:style>
  <w:style w:type="paragraph" w:customStyle="1" w:styleId="228054E0577A4E0CB6F0DEC3B3151CE5">
    <w:name w:val="228054E0577A4E0CB6F0DEC3B3151CE5"/>
    <w:rsid w:val="00E42DDC"/>
  </w:style>
  <w:style w:type="paragraph" w:customStyle="1" w:styleId="EC4EA24AE05243B7B2CFDA3837193F9F">
    <w:name w:val="EC4EA24AE05243B7B2CFDA3837193F9F"/>
    <w:rsid w:val="00E42DDC"/>
  </w:style>
  <w:style w:type="paragraph" w:customStyle="1" w:styleId="5C1D1479479040D980EBE5BF4E04E5CB">
    <w:name w:val="5C1D1479479040D980EBE5BF4E04E5CB"/>
    <w:rsid w:val="00E42DDC"/>
  </w:style>
  <w:style w:type="paragraph" w:customStyle="1" w:styleId="73F4BA232F6B4492BBA5FDD185C9F198">
    <w:name w:val="73F4BA232F6B4492BBA5FDD185C9F198"/>
    <w:rsid w:val="00E42DDC"/>
  </w:style>
  <w:style w:type="paragraph" w:customStyle="1" w:styleId="4EF9DC24A234498A84D21E9CA1823386">
    <w:name w:val="4EF9DC24A234498A84D21E9CA1823386"/>
    <w:rsid w:val="00E42DDC"/>
  </w:style>
  <w:style w:type="paragraph" w:customStyle="1" w:styleId="CBEBA2B424564C2981D1E0DC1438DE9C">
    <w:name w:val="CBEBA2B424564C2981D1E0DC1438DE9C"/>
    <w:rsid w:val="005C47FE"/>
  </w:style>
  <w:style w:type="paragraph" w:customStyle="1" w:styleId="2023E66F04544DFFAA83796A67814D91">
    <w:name w:val="2023E66F04544DFFAA83796A67814D91"/>
    <w:rsid w:val="005C47FE"/>
  </w:style>
  <w:style w:type="paragraph" w:customStyle="1" w:styleId="53AB3F3B5EDA446CAB62B1AFB5B58AD0">
    <w:name w:val="53AB3F3B5EDA446CAB62B1AFB5B58AD0"/>
    <w:rsid w:val="005C47FE"/>
  </w:style>
  <w:style w:type="paragraph" w:customStyle="1" w:styleId="BE051B97548442929F1C3799506853B6">
    <w:name w:val="BE051B97548442929F1C3799506853B6"/>
    <w:rsid w:val="005C47FE"/>
  </w:style>
  <w:style w:type="paragraph" w:customStyle="1" w:styleId="7795A09D84A94B25A12D85019251BF8E">
    <w:name w:val="7795A09D84A94B25A12D85019251BF8E"/>
    <w:rsid w:val="005C47FE"/>
  </w:style>
  <w:style w:type="paragraph" w:customStyle="1" w:styleId="A0CA78C517784A88A60E3813E5451BED">
    <w:name w:val="A0CA78C517784A88A60E3813E5451BED"/>
    <w:rsid w:val="005C47FE"/>
  </w:style>
  <w:style w:type="paragraph" w:customStyle="1" w:styleId="DA018B8B1C144FFB875C53041DA98438">
    <w:name w:val="DA018B8B1C144FFB875C53041DA98438"/>
    <w:rsid w:val="005C47FE"/>
  </w:style>
  <w:style w:type="paragraph" w:customStyle="1" w:styleId="47094A7BC48D437CB82D0F2D199F4B65">
    <w:name w:val="47094A7BC48D437CB82D0F2D199F4B65"/>
    <w:rsid w:val="005C47FE"/>
  </w:style>
  <w:style w:type="paragraph" w:customStyle="1" w:styleId="5F88C5CF436C4B7DA8FE85BB2764A931">
    <w:name w:val="5F88C5CF436C4B7DA8FE85BB2764A931"/>
    <w:rsid w:val="005C47FE"/>
  </w:style>
  <w:style w:type="paragraph" w:customStyle="1" w:styleId="5F88C5CF436C4B7DA8FE85BB2764A9311">
    <w:name w:val="5F88C5CF436C4B7DA8FE85BB2764A9311"/>
    <w:rsid w:val="005C47FE"/>
    <w:pPr>
      <w:spacing w:before="60" w:after="120" w:line="240" w:lineRule="auto"/>
    </w:pPr>
    <w:rPr>
      <w:rFonts w:ascii="Arial" w:eastAsia="Times New Roman" w:hAnsi="Arial" w:cs="Times New Roman"/>
      <w:sz w:val="20"/>
      <w:szCs w:val="24"/>
      <w:lang w:eastAsia="de-DE"/>
    </w:rPr>
  </w:style>
  <w:style w:type="paragraph" w:customStyle="1" w:styleId="6C041BF70F634A778BB3C00CC7ED639A4">
    <w:name w:val="6C041BF70F634A778BB3C00CC7ED639A4"/>
    <w:rsid w:val="005C47FE"/>
    <w:pPr>
      <w:spacing w:before="60" w:after="120" w:line="240" w:lineRule="auto"/>
    </w:pPr>
    <w:rPr>
      <w:rFonts w:ascii="Arial" w:eastAsia="Times New Roman" w:hAnsi="Arial" w:cs="Times New Roman"/>
      <w:sz w:val="20"/>
      <w:szCs w:val="24"/>
      <w:lang w:eastAsia="de-DE"/>
    </w:rPr>
  </w:style>
  <w:style w:type="paragraph" w:customStyle="1" w:styleId="5CC7BC346DB1444EB0E02FAD79445B954">
    <w:name w:val="5CC7BC346DB1444EB0E02FAD79445B954"/>
    <w:rsid w:val="005C47FE"/>
    <w:pPr>
      <w:spacing w:before="60" w:after="120" w:line="240" w:lineRule="auto"/>
    </w:pPr>
    <w:rPr>
      <w:rFonts w:ascii="Arial" w:eastAsia="Times New Roman" w:hAnsi="Arial" w:cs="Times New Roman"/>
      <w:sz w:val="20"/>
      <w:szCs w:val="24"/>
      <w:lang w:eastAsia="de-DE"/>
    </w:rPr>
  </w:style>
  <w:style w:type="paragraph" w:customStyle="1" w:styleId="228054E0577A4E0CB6F0DEC3B3151CE51">
    <w:name w:val="228054E0577A4E0CB6F0DEC3B3151CE51"/>
    <w:rsid w:val="005C47FE"/>
    <w:pPr>
      <w:spacing w:before="60" w:after="120" w:line="240" w:lineRule="auto"/>
    </w:pPr>
    <w:rPr>
      <w:rFonts w:ascii="Arial" w:eastAsia="Times New Roman" w:hAnsi="Arial" w:cs="Times New Roman"/>
      <w:sz w:val="20"/>
      <w:szCs w:val="24"/>
      <w:lang w:eastAsia="de-DE"/>
    </w:rPr>
  </w:style>
  <w:style w:type="paragraph" w:customStyle="1" w:styleId="EC4EA24AE05243B7B2CFDA3837193F9F1">
    <w:name w:val="EC4EA24AE05243B7B2CFDA3837193F9F1"/>
    <w:rsid w:val="005C47FE"/>
    <w:pPr>
      <w:spacing w:before="60" w:after="120" w:line="240" w:lineRule="auto"/>
    </w:pPr>
    <w:rPr>
      <w:rFonts w:ascii="Arial" w:eastAsia="Times New Roman" w:hAnsi="Arial" w:cs="Times New Roman"/>
      <w:sz w:val="20"/>
      <w:szCs w:val="24"/>
      <w:lang w:eastAsia="de-DE"/>
    </w:rPr>
  </w:style>
  <w:style w:type="paragraph" w:customStyle="1" w:styleId="5C1D1479479040D980EBE5BF4E04E5CB1">
    <w:name w:val="5C1D1479479040D980EBE5BF4E04E5CB1"/>
    <w:rsid w:val="005C47FE"/>
    <w:pPr>
      <w:spacing w:before="60" w:after="120" w:line="240" w:lineRule="auto"/>
    </w:pPr>
    <w:rPr>
      <w:rFonts w:ascii="Arial" w:eastAsia="Times New Roman" w:hAnsi="Arial" w:cs="Times New Roman"/>
      <w:sz w:val="20"/>
      <w:szCs w:val="24"/>
      <w:lang w:eastAsia="de-DE"/>
    </w:rPr>
  </w:style>
  <w:style w:type="paragraph" w:customStyle="1" w:styleId="73F4BA232F6B4492BBA5FDD185C9F1981">
    <w:name w:val="73F4BA232F6B4492BBA5FDD185C9F1981"/>
    <w:rsid w:val="005C47FE"/>
    <w:pPr>
      <w:spacing w:before="60" w:after="120" w:line="240" w:lineRule="auto"/>
    </w:pPr>
    <w:rPr>
      <w:rFonts w:ascii="Arial" w:eastAsia="Times New Roman" w:hAnsi="Arial" w:cs="Times New Roman"/>
      <w:sz w:val="20"/>
      <w:szCs w:val="24"/>
      <w:lang w:eastAsia="de-DE"/>
    </w:rPr>
  </w:style>
  <w:style w:type="paragraph" w:customStyle="1" w:styleId="4EF9DC24A234498A84D21E9CA18233861">
    <w:name w:val="4EF9DC24A234498A84D21E9CA18233861"/>
    <w:rsid w:val="005C47FE"/>
    <w:pPr>
      <w:spacing w:before="60" w:after="120" w:line="240" w:lineRule="auto"/>
    </w:pPr>
    <w:rPr>
      <w:rFonts w:ascii="Arial" w:eastAsia="Times New Roman" w:hAnsi="Arial" w:cs="Times New Roman"/>
      <w:sz w:val="20"/>
      <w:szCs w:val="24"/>
      <w:lang w:eastAsia="de-DE"/>
    </w:rPr>
  </w:style>
  <w:style w:type="paragraph" w:customStyle="1" w:styleId="265FA52E01A4400AA31EB8098F9EFB4A">
    <w:name w:val="265FA52E01A4400AA31EB8098F9EFB4A"/>
    <w:rsid w:val="005C47FE"/>
  </w:style>
  <w:style w:type="paragraph" w:customStyle="1" w:styleId="E7FD30A6F91941AB90B4E5271B8997AD">
    <w:name w:val="E7FD30A6F91941AB90B4E5271B8997AD"/>
    <w:rsid w:val="005C47FE"/>
  </w:style>
  <w:style w:type="paragraph" w:customStyle="1" w:styleId="3DB30639FCD64B16AC080AE30004D3D5">
    <w:name w:val="3DB30639FCD64B16AC080AE30004D3D5"/>
    <w:rsid w:val="005C47FE"/>
  </w:style>
  <w:style w:type="paragraph" w:customStyle="1" w:styleId="DCCE88C1B22F472CB5908839C20B1AB1">
    <w:name w:val="DCCE88C1B22F472CB5908839C20B1AB1"/>
    <w:rsid w:val="005C47FE"/>
  </w:style>
  <w:style w:type="paragraph" w:customStyle="1" w:styleId="8E79BC05EA9244C39E5C7D59F5852642">
    <w:name w:val="8E79BC05EA9244C39E5C7D59F5852642"/>
    <w:rsid w:val="005C47FE"/>
  </w:style>
  <w:style w:type="paragraph" w:customStyle="1" w:styleId="1413CD1CDDFC4B69A83729E3BAE07730">
    <w:name w:val="1413CD1CDDFC4B69A83729E3BAE07730"/>
    <w:rsid w:val="005C47FE"/>
  </w:style>
  <w:style w:type="paragraph" w:customStyle="1" w:styleId="E097CA9BAA1240FB8004F1D2B201D974">
    <w:name w:val="E097CA9BAA1240FB8004F1D2B201D974"/>
    <w:rsid w:val="005C47FE"/>
  </w:style>
  <w:style w:type="paragraph" w:customStyle="1" w:styleId="8873D343F65F44BC97CBA0672FE224D5">
    <w:name w:val="8873D343F65F44BC97CBA0672FE224D5"/>
    <w:rsid w:val="005C47FE"/>
  </w:style>
  <w:style w:type="paragraph" w:customStyle="1" w:styleId="EF5FDB22959746F4B3EE8E45355003BD">
    <w:name w:val="EF5FDB22959746F4B3EE8E45355003BD"/>
    <w:rsid w:val="005C47FE"/>
  </w:style>
  <w:style w:type="paragraph" w:customStyle="1" w:styleId="3CD9EA86AF7D453C9D417159F70FDA08">
    <w:name w:val="3CD9EA86AF7D453C9D417159F70FDA08"/>
    <w:rsid w:val="005C47FE"/>
  </w:style>
  <w:style w:type="paragraph" w:customStyle="1" w:styleId="F76A17A07B8D4D72911C2806C2284246">
    <w:name w:val="F76A17A07B8D4D72911C2806C2284246"/>
    <w:rsid w:val="005C47FE"/>
  </w:style>
  <w:style w:type="paragraph" w:customStyle="1" w:styleId="6644DF116DC54EDDAE2E94B14742884D">
    <w:name w:val="6644DF116DC54EDDAE2E94B14742884D"/>
    <w:rsid w:val="005C47FE"/>
  </w:style>
  <w:style w:type="paragraph" w:customStyle="1" w:styleId="C9836F2B75484DA1B15F90543A568E8C">
    <w:name w:val="C9836F2B75484DA1B15F90543A568E8C"/>
    <w:rsid w:val="005C47FE"/>
  </w:style>
  <w:style w:type="paragraph" w:customStyle="1" w:styleId="C83E00E5FD9144CBB6772C2DF1674336">
    <w:name w:val="C83E00E5FD9144CBB6772C2DF1674336"/>
    <w:rsid w:val="005C47FE"/>
  </w:style>
  <w:style w:type="paragraph" w:customStyle="1" w:styleId="C9836F2B75484DA1B15F90543A568E8C1">
    <w:name w:val="C9836F2B75484DA1B15F90543A568E8C1"/>
    <w:rsid w:val="00734CA5"/>
    <w:pPr>
      <w:spacing w:before="60" w:after="120" w:line="240" w:lineRule="auto"/>
    </w:pPr>
    <w:rPr>
      <w:rFonts w:ascii="Arial" w:eastAsia="Times New Roman" w:hAnsi="Arial" w:cs="Times New Roman"/>
      <w:sz w:val="20"/>
      <w:szCs w:val="24"/>
      <w:lang w:val="fr-CH" w:eastAsia="de-DE"/>
    </w:rPr>
  </w:style>
  <w:style w:type="paragraph" w:customStyle="1" w:styleId="C83E00E5FD9144CBB6772C2DF16743361">
    <w:name w:val="C83E00E5FD9144CBB6772C2DF16743361"/>
    <w:rsid w:val="00734CA5"/>
    <w:pPr>
      <w:spacing w:before="60" w:after="120" w:line="240" w:lineRule="auto"/>
    </w:pPr>
    <w:rPr>
      <w:rFonts w:ascii="Arial" w:eastAsia="Times New Roman" w:hAnsi="Arial" w:cs="Times New Roman"/>
      <w:sz w:val="20"/>
      <w:szCs w:val="24"/>
      <w:lang w:val="fr-CH" w:eastAsia="de-DE"/>
    </w:rPr>
  </w:style>
  <w:style w:type="paragraph" w:customStyle="1" w:styleId="C9836F2B75484DA1B15F90543A568E8C2">
    <w:name w:val="C9836F2B75484DA1B15F90543A568E8C2"/>
    <w:rsid w:val="009C20A2"/>
    <w:pPr>
      <w:spacing w:before="60" w:after="120" w:line="240" w:lineRule="auto"/>
    </w:pPr>
    <w:rPr>
      <w:rFonts w:ascii="Arial" w:eastAsia="Times New Roman" w:hAnsi="Arial" w:cs="Times New Roman"/>
      <w:sz w:val="20"/>
      <w:szCs w:val="24"/>
      <w:lang w:val="fr-CH" w:eastAsia="de-DE"/>
    </w:rPr>
  </w:style>
  <w:style w:type="paragraph" w:customStyle="1" w:styleId="C83E00E5FD9144CBB6772C2DF16743362">
    <w:name w:val="C83E00E5FD9144CBB6772C2DF16743362"/>
    <w:rsid w:val="009C20A2"/>
    <w:pPr>
      <w:spacing w:before="60" w:after="120" w:line="240" w:lineRule="auto"/>
    </w:pPr>
    <w:rPr>
      <w:rFonts w:ascii="Arial" w:eastAsia="Times New Roman" w:hAnsi="Arial" w:cs="Times New Roman"/>
      <w:sz w:val="20"/>
      <w:szCs w:val="24"/>
      <w:lang w:val="fr-CH" w:eastAsia="de-DE"/>
    </w:rPr>
  </w:style>
  <w:style w:type="paragraph" w:customStyle="1" w:styleId="58C790C33A4F430E9ACE1BA6233C2894">
    <w:name w:val="58C790C33A4F430E9ACE1BA6233C2894"/>
    <w:rsid w:val="009C20A2"/>
  </w:style>
  <w:style w:type="paragraph" w:customStyle="1" w:styleId="9FADCB5A941F49D7BD6303A8126D9756">
    <w:name w:val="9FADCB5A941F49D7BD6303A8126D9756"/>
    <w:rsid w:val="009C20A2"/>
  </w:style>
  <w:style w:type="paragraph" w:customStyle="1" w:styleId="58C790C33A4F430E9ACE1BA6233C28941">
    <w:name w:val="58C790C33A4F430E9ACE1BA6233C28941"/>
    <w:rsid w:val="003001F8"/>
    <w:pPr>
      <w:spacing w:before="60" w:after="120" w:line="240" w:lineRule="auto"/>
    </w:pPr>
    <w:rPr>
      <w:rFonts w:ascii="Arial" w:eastAsia="Times New Roman" w:hAnsi="Arial" w:cs="Times New Roman"/>
      <w:sz w:val="20"/>
      <w:szCs w:val="24"/>
      <w:lang w:val="fr-CH" w:eastAsia="de-DE"/>
    </w:rPr>
  </w:style>
  <w:style w:type="paragraph" w:customStyle="1" w:styleId="9FADCB5A941F49D7BD6303A8126D97561">
    <w:name w:val="9FADCB5A941F49D7BD6303A8126D97561"/>
    <w:rsid w:val="003001F8"/>
    <w:pPr>
      <w:spacing w:before="60" w:after="120" w:line="240" w:lineRule="auto"/>
    </w:pPr>
    <w:rPr>
      <w:rFonts w:ascii="Arial" w:eastAsia="Times New Roman" w:hAnsi="Arial" w:cs="Times New Roman"/>
      <w:sz w:val="20"/>
      <w:szCs w:val="24"/>
      <w:lang w:val="fr-CH" w:eastAsia="de-DE"/>
    </w:rPr>
  </w:style>
  <w:style w:type="paragraph" w:customStyle="1" w:styleId="58C790C33A4F430E9ACE1BA6233C28942">
    <w:name w:val="58C790C33A4F430E9ACE1BA6233C28942"/>
    <w:rsid w:val="003001F8"/>
    <w:pPr>
      <w:spacing w:before="60" w:after="120" w:line="240" w:lineRule="auto"/>
    </w:pPr>
    <w:rPr>
      <w:rFonts w:ascii="Arial" w:eastAsia="Times New Roman" w:hAnsi="Arial" w:cs="Times New Roman"/>
      <w:sz w:val="20"/>
      <w:szCs w:val="24"/>
      <w:lang w:val="fr-CH" w:eastAsia="de-DE"/>
    </w:rPr>
  </w:style>
  <w:style w:type="paragraph" w:customStyle="1" w:styleId="9FADCB5A941F49D7BD6303A8126D97562">
    <w:name w:val="9FADCB5A941F49D7BD6303A8126D97562"/>
    <w:rsid w:val="003001F8"/>
    <w:pPr>
      <w:spacing w:before="60" w:after="120" w:line="240" w:lineRule="auto"/>
    </w:pPr>
    <w:rPr>
      <w:rFonts w:ascii="Arial" w:eastAsia="Times New Roman" w:hAnsi="Arial" w:cs="Times New Roman"/>
      <w:sz w:val="20"/>
      <w:szCs w:val="24"/>
      <w:lang w:val="fr-CH" w:eastAsia="de-DE"/>
    </w:rPr>
  </w:style>
  <w:style w:type="paragraph" w:customStyle="1" w:styleId="58C790C33A4F430E9ACE1BA6233C28943">
    <w:name w:val="58C790C33A4F430E9ACE1BA6233C28943"/>
    <w:rsid w:val="003001F8"/>
    <w:pPr>
      <w:spacing w:before="60" w:after="120" w:line="240" w:lineRule="auto"/>
    </w:pPr>
    <w:rPr>
      <w:rFonts w:ascii="Arial" w:eastAsia="Times New Roman" w:hAnsi="Arial" w:cs="Times New Roman"/>
      <w:sz w:val="20"/>
      <w:szCs w:val="24"/>
      <w:lang w:val="fr-CH" w:eastAsia="de-DE"/>
    </w:rPr>
  </w:style>
  <w:style w:type="paragraph" w:customStyle="1" w:styleId="9FADCB5A941F49D7BD6303A8126D97563">
    <w:name w:val="9FADCB5A941F49D7BD6303A8126D97563"/>
    <w:rsid w:val="003001F8"/>
    <w:pPr>
      <w:spacing w:before="60" w:after="120" w:line="240" w:lineRule="auto"/>
    </w:pPr>
    <w:rPr>
      <w:rFonts w:ascii="Arial" w:eastAsia="Times New Roman" w:hAnsi="Arial" w:cs="Times New Roman"/>
      <w:sz w:val="20"/>
      <w:szCs w:val="24"/>
      <w:lang w:val="fr-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FF8C-FBB0-4B1C-8E8B-86E7E553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8</Pages>
  <Words>2100</Words>
  <Characters>13234</Characters>
  <Application>Microsoft Office Word</Application>
  <DocSecurity>0</DocSecurity>
  <Lines>110</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15304</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Brantschen Corinne TPF</cp:lastModifiedBy>
  <cp:revision>17</cp:revision>
  <cp:lastPrinted>2015-08-07T09:27:00Z</cp:lastPrinted>
  <dcterms:created xsi:type="dcterms:W3CDTF">2020-06-23T07:58:00Z</dcterms:created>
  <dcterms:modified xsi:type="dcterms:W3CDTF">2020-08-26T06:47:00Z</dcterms:modified>
</cp:coreProperties>
</file>